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9B5" w:rsidRDefault="00000000">
      <w:r>
        <w:rPr>
          <w:b/>
          <w:bCs/>
          <w:sz w:val="24"/>
        </w:rPr>
        <w:t>DECRETO Nº 183/23</w:t>
      </w:r>
      <w:r>
        <w:rPr>
          <w:sz w:val="24"/>
        </w:rPr>
        <w:t xml:space="preserve">, </w:t>
      </w:r>
      <w:r>
        <w:rPr>
          <w:b/>
          <w:sz w:val="24"/>
        </w:rPr>
        <w:t>de 31 de agosto de 2023.</w:t>
      </w:r>
    </w:p>
    <w:p w:rsidR="00BF19B5" w:rsidRDefault="00BF19B5">
      <w:pPr>
        <w:rPr>
          <w:sz w:val="24"/>
        </w:rPr>
      </w:pPr>
    </w:p>
    <w:p w:rsidR="00BF19B5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131/2023 na Modalidade Pregão Eletrônico N° 036/2023 da Prefeitura Municipal de Caibi – SC.</w:t>
      </w:r>
    </w:p>
    <w:p w:rsidR="00BF19B5" w:rsidRDefault="00BF19B5">
      <w:pPr>
        <w:ind w:left="2520"/>
        <w:jc w:val="both"/>
        <w:rPr>
          <w:b/>
          <w:bCs/>
          <w:i/>
          <w:iCs/>
          <w:sz w:val="24"/>
          <w:szCs w:val="24"/>
        </w:rPr>
      </w:pPr>
    </w:p>
    <w:p w:rsidR="00BF19B5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:rsidR="00BF19B5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:rsidR="00BF19B5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072/23, sobre o Processo Licitatório N° 131/2023, na Modalidade Pregão Eletrônico Nº 036/2023 que tem por objeto:</w:t>
      </w:r>
      <w:r>
        <w:rPr>
          <w:rFonts w:ascii="Arial" w:hAnsi="Arial" w:cs="Arial"/>
          <w:sz w:val="24"/>
        </w:rPr>
        <w:t xml:space="preserve"> AQUISIÇÃO E INSTALAÇÃO DE TRÊS PARQUINHOS, CONFORME ESPECIFICAÇÕES CONSTANTES NO TERMO DE REFERÊNCIA, INCLUINDO TODOS OS SERVIÇOS E MATERIAIS NECESSÁRIOS PARA INSTALAÇÃO DOS MESMOS, NAS ÁREAS INSTITUCIONAIS DO MUNICÍPIO DE CAIBI-SC, POR MEIO DE RECURSOS DO FUNDO DA INFÂNCIA E ADOLESCÊNCIA (FIA).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BF19B5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651"/>
        <w:gridCol w:w="850"/>
        <w:gridCol w:w="727"/>
        <w:gridCol w:w="1739"/>
        <w:gridCol w:w="1114"/>
        <w:gridCol w:w="1100"/>
        <w:gridCol w:w="1344"/>
      </w:tblGrid>
      <w:tr w:rsidR="00BC090E" w:rsidTr="00BC090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E138D4">
            <w:pPr>
              <w:jc w:val="both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Proponente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Item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Quant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E138D4">
            <w:pPr>
              <w:jc w:val="both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Produto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Marca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Vl Unit.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BC090E">
            <w:pPr>
              <w:jc w:val="center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Vl Total Item</w:t>
            </w:r>
          </w:p>
        </w:tc>
      </w:tr>
      <w:tr w:rsidR="00BF19B5" w:rsidTr="00BC090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DIDATICA LIVRARIA E BRINQUEDOS EIRELI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Parque colorido com as seguintes características e medidas mínimas: Playgraund contendo duas torres cobertas, com estrutura principal (colunas) de madeira plástica, medindo no mínimo 9 x 9 mts, 2 </w:t>
            </w:r>
            <w:r>
              <w:rPr>
                <w:sz w:val="24"/>
                <w:lang w:val="pt-PT"/>
              </w:rPr>
              <w:lastRenderedPageBreak/>
              <w:t xml:space="preserve">plataformas confeccionadas em madeira plástica, estruturada com 1,06 x 1,06 mts, com estrutura em perfil cantoneira galvanizada com cantos dobrados para encaixe das colunas e assoalho com tábuas de deck de 13,6 cm na cor itaúba, cobertura em plástico rotomodulado estilo pirâmide, tobogã plástico rotomodulado, fixado à torre com painel de plástico rotomodulado e ao piso com seção de saída, escada em acesso em aço tubular, com 07 degraus em madeira plástica de 13, rampa de cordas estrutura tubular de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KRENKE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10.500,00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31.500,00</w:t>
            </w:r>
          </w:p>
        </w:tc>
      </w:tr>
    </w:tbl>
    <w:p w:rsidR="00BF19B5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BC090E" w:rsidTr="00BC090E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E138D4">
            <w:pPr>
              <w:jc w:val="both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0E" w:rsidRPr="00BC090E" w:rsidRDefault="00BC090E" w:rsidP="00E138D4">
            <w:pPr>
              <w:jc w:val="both"/>
              <w:rPr>
                <w:sz w:val="24"/>
                <w:lang w:val="pt-PT"/>
              </w:rPr>
            </w:pPr>
            <w:r w:rsidRPr="00BC090E">
              <w:rPr>
                <w:sz w:val="24"/>
                <w:lang w:val="pt-PT"/>
              </w:rPr>
              <w:t>Valor Total</w:t>
            </w:r>
          </w:p>
        </w:tc>
      </w:tr>
      <w:tr w:rsidR="00BF19B5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DIDATICA LIVRARIA E BRINQUEDOS EIRELI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5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31.500,00</w:t>
            </w:r>
          </w:p>
        </w:tc>
      </w:tr>
    </w:tbl>
    <w:p w:rsidR="00BF19B5" w:rsidRDefault="00BF19B5">
      <w:pPr>
        <w:jc w:val="both"/>
        <w:rPr>
          <w:sz w:val="24"/>
          <w:lang w:val="pt-PT"/>
        </w:rPr>
      </w:pPr>
    </w:p>
    <w:p w:rsidR="00BF19B5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:rsidR="00BF19B5" w:rsidRDefault="00BF19B5">
      <w:pPr>
        <w:ind w:firstLine="708"/>
        <w:jc w:val="both"/>
        <w:rPr>
          <w:b/>
          <w:bCs/>
          <w:sz w:val="24"/>
        </w:rPr>
      </w:pPr>
    </w:p>
    <w:p w:rsidR="00BF19B5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:rsidR="00BF19B5" w:rsidRDefault="00BF19B5">
      <w:pPr>
        <w:ind w:firstLine="708"/>
        <w:jc w:val="both"/>
        <w:rPr>
          <w:sz w:val="24"/>
        </w:rPr>
      </w:pPr>
    </w:p>
    <w:p w:rsidR="00BF19B5" w:rsidRDefault="00BF19B5">
      <w:pPr>
        <w:ind w:left="3600" w:firstLine="648"/>
        <w:jc w:val="both"/>
        <w:rPr>
          <w:sz w:val="24"/>
        </w:rPr>
      </w:pPr>
    </w:p>
    <w:p w:rsidR="00BF19B5" w:rsidRDefault="00000000">
      <w:pPr>
        <w:jc w:val="both"/>
      </w:pPr>
      <w:r>
        <w:rPr>
          <w:b/>
          <w:sz w:val="24"/>
        </w:rPr>
        <w:t>Prefeitura Municipal de Caibi – SC, em 31 de agosto de 2023.</w:t>
      </w:r>
    </w:p>
    <w:p w:rsidR="00BF19B5" w:rsidRDefault="00BF19B5">
      <w:pPr>
        <w:ind w:left="3600" w:firstLine="648"/>
        <w:jc w:val="both"/>
        <w:rPr>
          <w:b/>
          <w:sz w:val="24"/>
        </w:rPr>
      </w:pPr>
    </w:p>
    <w:p w:rsidR="00BF19B5" w:rsidRDefault="00BF19B5">
      <w:pPr>
        <w:ind w:left="3600" w:firstLine="648"/>
        <w:jc w:val="both"/>
        <w:rPr>
          <w:sz w:val="24"/>
        </w:rPr>
      </w:pPr>
    </w:p>
    <w:p w:rsidR="00BF19B5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:rsidR="00BF19B5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:rsidR="00BF19B5" w:rsidRDefault="00BF19B5">
      <w:pPr>
        <w:ind w:left="3600" w:firstLine="648"/>
        <w:jc w:val="both"/>
        <w:rPr>
          <w:sz w:val="24"/>
        </w:rPr>
      </w:pPr>
    </w:p>
    <w:p w:rsidR="00BF19B5" w:rsidRDefault="00BF19B5">
      <w:pPr>
        <w:ind w:left="3600" w:firstLine="648"/>
        <w:jc w:val="both"/>
        <w:rPr>
          <w:sz w:val="24"/>
        </w:rPr>
      </w:pPr>
    </w:p>
    <w:p w:rsidR="00BF19B5" w:rsidRDefault="00BF19B5">
      <w:pPr>
        <w:ind w:left="3600" w:firstLine="648"/>
        <w:jc w:val="both"/>
        <w:rPr>
          <w:sz w:val="24"/>
        </w:rPr>
      </w:pPr>
    </w:p>
    <w:p w:rsidR="00BF19B5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:rsidR="00BF19B5" w:rsidRDefault="00BF19B5">
      <w:pPr>
        <w:jc w:val="both"/>
        <w:rPr>
          <w:sz w:val="24"/>
        </w:rPr>
      </w:pPr>
    </w:p>
    <w:p w:rsidR="00BF19B5" w:rsidRDefault="00BF19B5">
      <w:pPr>
        <w:jc w:val="both"/>
        <w:rPr>
          <w:sz w:val="24"/>
          <w:lang w:val="pt-PT"/>
        </w:rPr>
      </w:pPr>
    </w:p>
    <w:p w:rsidR="00BF19B5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:rsidR="00BF19B5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:rsidR="00BF19B5" w:rsidRDefault="00BF19B5">
      <w:pPr>
        <w:rPr>
          <w:sz w:val="24"/>
        </w:rPr>
      </w:pPr>
    </w:p>
    <w:sectPr w:rsidR="00BF19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83E" w:rsidRDefault="0073383E">
      <w:r>
        <w:separator/>
      </w:r>
    </w:p>
  </w:endnote>
  <w:endnote w:type="continuationSeparator" w:id="0">
    <w:p w:rsidR="0073383E" w:rsidRDefault="0073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9B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:rsidR="00BF19B5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:rsidR="00BF19B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:rsidR="00BF19B5" w:rsidRDefault="00BF19B5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9B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:rsidR="00BF19B5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:rsidR="00BF19B5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:rsidR="00BF19B5" w:rsidRDefault="00BF19B5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83E" w:rsidRDefault="0073383E">
      <w:r>
        <w:separator/>
      </w:r>
    </w:p>
  </w:footnote>
  <w:footnote w:type="continuationSeparator" w:id="0">
    <w:p w:rsidR="0073383E" w:rsidRDefault="0073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9B5" w:rsidRDefault="00000000">
    <w:pPr>
      <w:pStyle w:val="Cabealho"/>
    </w:pPr>
    <w:r>
      <w:rPr>
        <w:noProof/>
      </w:rPr>
      <w:drawing>
        <wp:inline distT="0" distB="0" distL="0" distR="0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9B5" w:rsidRDefault="00000000">
    <w:pPr>
      <w:pStyle w:val="Cabealho"/>
    </w:pPr>
    <w:r>
      <w:rPr>
        <w:noProof/>
      </w:rPr>
      <w:drawing>
        <wp:inline distT="0" distB="0" distL="0" distR="0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9B5"/>
    <w:rsid w:val="0073383E"/>
    <w:rsid w:val="00BC090E"/>
    <w:rsid w:val="00B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E08B"/>
  <w15:docId w15:val="{41379817-BC91-4585-97A1-7FEA8D7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2023-08-31T10:48:00Z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