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BB5A" w14:textId="77777777" w:rsidR="00AF523B" w:rsidRPr="00713116" w:rsidRDefault="00AF523B" w:rsidP="009B0016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highlight w:val="yellow"/>
          <w:lang w:eastAsia="en-US"/>
        </w:rPr>
      </w:pPr>
    </w:p>
    <w:p w14:paraId="22033E32" w14:textId="77777777" w:rsidR="00AF523B" w:rsidRPr="00713116" w:rsidRDefault="00AF523B" w:rsidP="00AF5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13116">
        <w:rPr>
          <w:rFonts w:ascii="Arial" w:hAnsi="Arial" w:cs="Arial"/>
          <w:b/>
          <w:bCs/>
          <w:sz w:val="22"/>
          <w:szCs w:val="22"/>
        </w:rPr>
        <w:t>RECIBO DE RETIRADA DE EDITAL PELA INTERNET</w:t>
      </w:r>
    </w:p>
    <w:p w14:paraId="7175B71D" w14:textId="2769C3AA" w:rsidR="00AF523B" w:rsidRPr="00713116" w:rsidRDefault="00AF523B" w:rsidP="00AF523B">
      <w:pPr>
        <w:tabs>
          <w:tab w:val="left" w:pos="385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71311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CONCORRÊNCIA Nº </w:t>
      </w:r>
      <w:r w:rsidR="00C84AF4" w:rsidRPr="00713116">
        <w:rPr>
          <w:rFonts w:ascii="Arial" w:hAnsi="Arial" w:cs="Arial"/>
          <w:b/>
          <w:bCs/>
          <w:sz w:val="22"/>
          <w:szCs w:val="22"/>
        </w:rPr>
        <w:t>001</w:t>
      </w:r>
      <w:r w:rsidRPr="00713116">
        <w:rPr>
          <w:rFonts w:ascii="Arial" w:hAnsi="Arial" w:cs="Arial"/>
          <w:b/>
          <w:bCs/>
          <w:sz w:val="22"/>
          <w:szCs w:val="22"/>
        </w:rPr>
        <w:t>/20</w:t>
      </w:r>
      <w:r w:rsidR="00C055B9" w:rsidRPr="00713116">
        <w:rPr>
          <w:rFonts w:ascii="Arial" w:hAnsi="Arial" w:cs="Arial"/>
          <w:b/>
          <w:bCs/>
          <w:sz w:val="22"/>
          <w:szCs w:val="22"/>
        </w:rPr>
        <w:t>2</w:t>
      </w:r>
      <w:r w:rsidR="00C65093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AF523B" w:rsidRPr="00713116" w14:paraId="1EECD80B" w14:textId="77777777" w:rsidTr="00C84AF4">
        <w:tc>
          <w:tcPr>
            <w:tcW w:w="9211" w:type="dxa"/>
          </w:tcPr>
          <w:p w14:paraId="4BFEC128" w14:textId="77777777" w:rsidR="001A7E5E" w:rsidRPr="00713116" w:rsidRDefault="001A7E5E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744EB7C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Razão Social:_______________________________________________</w:t>
            </w:r>
            <w:r w:rsidR="001A7E5E" w:rsidRPr="00713116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7A0AA040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CNPJ Nº: ____________________________________________________</w:t>
            </w:r>
            <w:r w:rsidR="001A7E5E" w:rsidRPr="00713116">
              <w:rPr>
                <w:rFonts w:ascii="Arial" w:hAnsi="Arial" w:cs="Arial"/>
                <w:sz w:val="22"/>
                <w:szCs w:val="22"/>
              </w:rPr>
              <w:t>___________</w:t>
            </w:r>
            <w:r w:rsidRPr="00713116">
              <w:rPr>
                <w:rFonts w:ascii="Arial" w:hAnsi="Arial" w:cs="Arial"/>
                <w:sz w:val="22"/>
                <w:szCs w:val="22"/>
              </w:rPr>
              <w:t xml:space="preserve">_ </w:t>
            </w:r>
          </w:p>
          <w:p w14:paraId="04B2BDE6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Endereço:____________________________________________________</w:t>
            </w:r>
            <w:r w:rsidR="001A7E5E" w:rsidRPr="00713116">
              <w:rPr>
                <w:rFonts w:ascii="Arial" w:hAnsi="Arial" w:cs="Arial"/>
                <w:sz w:val="22"/>
                <w:szCs w:val="22"/>
              </w:rPr>
              <w:t>___________</w:t>
            </w:r>
            <w:r w:rsidRPr="00713116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582BE3C4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</w:t>
            </w:r>
            <w:r w:rsidR="001A7E5E" w:rsidRPr="00713116">
              <w:rPr>
                <w:rFonts w:ascii="Arial" w:hAnsi="Arial" w:cs="Arial"/>
                <w:sz w:val="22"/>
                <w:szCs w:val="22"/>
              </w:rPr>
              <w:t>______________</w:t>
            </w:r>
            <w:r w:rsidRPr="00713116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26CDAD6C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Cidade: ________________ Estado:_______ Telefone:________</w:t>
            </w:r>
            <w:proofErr w:type="gramStart"/>
            <w:r w:rsidRPr="00713116">
              <w:rPr>
                <w:rFonts w:ascii="Arial" w:hAnsi="Arial" w:cs="Arial"/>
                <w:sz w:val="22"/>
                <w:szCs w:val="22"/>
              </w:rPr>
              <w:t>_  Fax</w:t>
            </w:r>
            <w:proofErr w:type="gramEnd"/>
            <w:r w:rsidRPr="00713116">
              <w:rPr>
                <w:rFonts w:ascii="Arial" w:hAnsi="Arial" w:cs="Arial"/>
                <w:sz w:val="22"/>
                <w:szCs w:val="22"/>
              </w:rPr>
              <w:t>:_________</w:t>
            </w:r>
          </w:p>
          <w:p w14:paraId="3B82CC32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Pessoa para contato:__________________________________________________</w:t>
            </w:r>
          </w:p>
          <w:p w14:paraId="23E06A57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              Recebemos através de acesso a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pagina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713116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www.caibi.sc.gov.br</w:t>
              </w:r>
            </w:hyperlink>
            <w:r w:rsidRPr="00713116">
              <w:rPr>
                <w:rFonts w:ascii="Arial" w:hAnsi="Arial" w:cs="Arial"/>
                <w:sz w:val="22"/>
                <w:szCs w:val="22"/>
              </w:rPr>
              <w:t xml:space="preserve"> nesta data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copia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do edital da licitação acima identificada.</w:t>
            </w:r>
          </w:p>
          <w:p w14:paraId="735C4CB7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36F802C4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638EDD76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             Local:____________, _________ de ____________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______.</w:t>
            </w:r>
          </w:p>
          <w:p w14:paraId="7AD2E3E9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77E5F01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60F587F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</w:t>
            </w:r>
            <w:r w:rsidRPr="00713116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65C2BD47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Assinatura </w:t>
            </w:r>
          </w:p>
          <w:p w14:paraId="7AE42F05" w14:textId="77777777" w:rsidR="00AF523B" w:rsidRPr="00713116" w:rsidRDefault="00AF523B" w:rsidP="00C84A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F28CFF8" w14:textId="77777777" w:rsidR="00AF523B" w:rsidRPr="00713116" w:rsidRDefault="00AF523B" w:rsidP="00AF52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 xml:space="preserve">Senhor Licitante, </w:t>
      </w:r>
    </w:p>
    <w:p w14:paraId="5BBF6337" w14:textId="77777777" w:rsidR="00AF523B" w:rsidRPr="00713116" w:rsidRDefault="00AF523B" w:rsidP="00AF52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ab/>
      </w:r>
      <w:r w:rsidRPr="00713116">
        <w:rPr>
          <w:rFonts w:ascii="Arial" w:hAnsi="Arial" w:cs="Arial"/>
          <w:sz w:val="22"/>
          <w:szCs w:val="22"/>
        </w:rPr>
        <w:tab/>
        <w:t xml:space="preserve"> Visando a comunicação futura entre esta Prefeitura e a sua empresa, solicito que Vossa Senhoria preencha o recibo de entrega do edital e remeta ao departamento de licitações o recibo </w:t>
      </w:r>
      <w:r w:rsidRPr="00713116">
        <w:rPr>
          <w:rFonts w:ascii="Arial" w:hAnsi="Arial" w:cs="Arial"/>
          <w:b/>
          <w:bCs/>
          <w:sz w:val="22"/>
          <w:szCs w:val="22"/>
        </w:rPr>
        <w:t>escaneado</w:t>
      </w:r>
      <w:r w:rsidRPr="00713116">
        <w:rPr>
          <w:rFonts w:ascii="Arial" w:hAnsi="Arial" w:cs="Arial"/>
          <w:sz w:val="22"/>
          <w:szCs w:val="22"/>
        </w:rPr>
        <w:t xml:space="preserve"> para o e-mail </w:t>
      </w:r>
      <w:hyperlink r:id="rId9" w:history="1">
        <w:r w:rsidR="00C84AF4" w:rsidRPr="00713116">
          <w:rPr>
            <w:rStyle w:val="Hyperlink"/>
            <w:rFonts w:ascii="Arial" w:hAnsi="Arial" w:cs="Arial"/>
            <w:sz w:val="22"/>
            <w:szCs w:val="22"/>
          </w:rPr>
          <w:t>licitacao@caibi.sc.gov.br</w:t>
        </w:r>
      </w:hyperlink>
    </w:p>
    <w:p w14:paraId="584E1437" w14:textId="77777777" w:rsidR="00AF523B" w:rsidRPr="00713116" w:rsidRDefault="00AF523B" w:rsidP="00AF52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66A56A6" w14:textId="77777777" w:rsidR="00AF523B" w:rsidRPr="00713116" w:rsidRDefault="00AF523B" w:rsidP="00AF52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ab/>
      </w:r>
      <w:r w:rsidRPr="00713116">
        <w:rPr>
          <w:rFonts w:ascii="Arial" w:hAnsi="Arial" w:cs="Arial"/>
          <w:sz w:val="22"/>
          <w:szCs w:val="22"/>
        </w:rPr>
        <w:tab/>
        <w:t xml:space="preserve">A não remessa do recibo exime o Setor de Licitações da comunicação de eventuais retificações ocorridas no instrumento convocatório bem como de quaisquer informações adicionais.  </w:t>
      </w:r>
    </w:p>
    <w:p w14:paraId="788B01E2" w14:textId="77777777" w:rsidR="00AF523B" w:rsidRPr="00713116" w:rsidRDefault="00AF523B" w:rsidP="009B0016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7D4244E" w14:textId="0B3D9092" w:rsidR="00D9293A" w:rsidRPr="00713116" w:rsidRDefault="009B0016" w:rsidP="009B0016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PROCESSO LICITATÓRIO Nº </w:t>
      </w:r>
      <w:r w:rsidR="00C6509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018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/20</w:t>
      </w:r>
      <w:r w:rsidR="00C055B9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C6509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</w:p>
    <w:p w14:paraId="708178B5" w14:textId="4EC193F6" w:rsidR="00D9293A" w:rsidRPr="00713116" w:rsidRDefault="00D9293A" w:rsidP="009B0016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MODALIDADE CONCORRÊNCIA Nº</w:t>
      </w:r>
      <w:r w:rsidR="00C84AF4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001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/20</w:t>
      </w:r>
      <w:r w:rsidR="00C055B9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C6509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</w:p>
    <w:p w14:paraId="3200B6AF" w14:textId="77777777" w:rsidR="009B0016" w:rsidRPr="00713116" w:rsidRDefault="009B0016" w:rsidP="009B0016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06D2606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1 – PREÂMBULO</w:t>
      </w:r>
    </w:p>
    <w:p w14:paraId="565894D6" w14:textId="77777777" w:rsidR="009B0016" w:rsidRPr="00713116" w:rsidRDefault="009B001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F52BBB9" w14:textId="0D2BAC7E" w:rsidR="00D9293A" w:rsidRPr="00713116" w:rsidRDefault="007947E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1.1- </w:t>
      </w:r>
      <w:r w:rsidR="00A631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 Prefeito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 Município de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através de sua Comissão Permanente de Licitações,</w:t>
      </w:r>
      <w:r w:rsidR="00F27D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designada pel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Decreto nº </w:t>
      </w:r>
      <w:r w:rsidR="00C872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355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</w:t>
      </w:r>
      <w:r w:rsidR="00C872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29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</w:t>
      </w:r>
      <w:r w:rsidR="00C8721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com a devida autorização expedida pel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Prefeit</w:t>
      </w:r>
      <w:r w:rsidR="00A631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regida pela Lei Federal nº 8.666/93, de 21 de junho de 1993 e suas alterações, e da</w:t>
      </w:r>
      <w:r w:rsidR="00F27D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Lei Municipal Nº 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2647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outu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bro de 20</w:t>
      </w:r>
      <w:r w:rsidR="007131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torna pública a realização de Licitação na</w:t>
      </w:r>
      <w:r w:rsidR="00F27D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Modalidade 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CONCORRÊNCIA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objetivando a 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CONCESSÃO DE USO,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nas condições fixadas</w:t>
      </w:r>
      <w:r w:rsidR="00F27D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neste Edital e seus anexos, sendo a presente licitação do tipo </w:t>
      </w:r>
      <w:r w:rsidR="00C84AF4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GLOBAL.</w:t>
      </w:r>
    </w:p>
    <w:p w14:paraId="43F863DA" w14:textId="77777777" w:rsidR="00F27DB7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</w:pPr>
    </w:p>
    <w:p w14:paraId="2B1B6C27" w14:textId="2A981CB8" w:rsidR="00D9293A" w:rsidRPr="00713116" w:rsidRDefault="007947E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1.2- 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O </w:t>
      </w:r>
      <w:r w:rsidR="00D9293A" w:rsidRPr="00A2009D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envelope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 xml:space="preserve">A 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contendo a documentação para hab</w:t>
      </w:r>
      <w:r w:rsidR="0058260F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ilitação</w:t>
      </w:r>
      <w:r w:rsidR="00BD7FA2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e</w:t>
      </w:r>
      <w:r w:rsidR="00A2009D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</w:t>
      </w:r>
      <w:r w:rsidR="00BD7FA2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BD7FA2" w:rsidRPr="00713116">
        <w:rPr>
          <w:rFonts w:ascii="Arial" w:eastAsiaTheme="minorHAnsi" w:hAnsi="Arial" w:cs="Arial"/>
          <w:b/>
          <w:iCs/>
          <w:color w:val="000000"/>
          <w:sz w:val="22"/>
          <w:szCs w:val="22"/>
          <w:lang w:eastAsia="en-US"/>
        </w:rPr>
        <w:t>envelope B</w:t>
      </w:r>
      <w:r w:rsidR="00BD7FA2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contendo a proposta</w:t>
      </w:r>
      <w:r w:rsidR="0058260F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dos interessados deverão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ser</w:t>
      </w:r>
      <w:r w:rsidR="00F27DB7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entregue</w:t>
      </w:r>
      <w:r w:rsidR="0058260F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s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na Rua </w:t>
      </w:r>
      <w:r w:rsidR="00ED60A9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dos Imigrantes nº 499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, na sala do </w:t>
      </w:r>
      <w:r w:rsidR="00A22BC2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Departamento de</w:t>
      </w:r>
      <w:r w:rsidR="003F3DD5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Licitações até o dia</w:t>
      </w:r>
      <w:r w:rsidR="00ED60A9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83445A">
        <w:rPr>
          <w:rFonts w:ascii="Arial" w:eastAsiaTheme="minorHAnsi" w:hAnsi="Arial" w:cs="Arial"/>
          <w:b/>
          <w:iCs/>
          <w:color w:val="000000"/>
          <w:sz w:val="22"/>
          <w:szCs w:val="22"/>
          <w:lang w:eastAsia="en-US"/>
        </w:rPr>
        <w:t>04</w:t>
      </w:r>
      <w:r w:rsidR="00D9293A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/</w:t>
      </w:r>
      <w:r w:rsidR="0083445A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03</w:t>
      </w:r>
      <w:r w:rsidR="00D9293A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/20</w:t>
      </w:r>
      <w:r w:rsidR="00C055B9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2</w:t>
      </w:r>
      <w:r w:rsidR="0083445A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2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, às </w:t>
      </w:r>
      <w:r w:rsidR="00D9293A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0</w:t>
      </w:r>
      <w:r w:rsidR="00C84AF4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h</w:t>
      </w:r>
      <w:r w:rsidR="00C84AF4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3</w:t>
      </w:r>
      <w:r w:rsidR="00D9293A" w:rsidRPr="00713116">
        <w:rPr>
          <w:rFonts w:ascii="Arial" w:eastAsiaTheme="minorHAnsi" w:hAnsi="Arial" w:cs="Arial"/>
          <w:b/>
          <w:bCs/>
          <w:iCs/>
          <w:color w:val="000000"/>
          <w:sz w:val="22"/>
          <w:szCs w:val="22"/>
          <w:lang w:eastAsia="en-US"/>
        </w:rPr>
        <w:t>0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, quando serão abertos, junto à sala de reuniões da Administração desta</w:t>
      </w:r>
      <w:r w:rsidR="00F27DB7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Prefeitura Municipal, na data e horário acima citado. Não serão consideradas as propostas em</w:t>
      </w:r>
      <w:r w:rsidR="00F27DB7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atraso.</w:t>
      </w:r>
    </w:p>
    <w:p w14:paraId="5610D25C" w14:textId="77777777" w:rsidR="00F27DB7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E62E41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highlight w:val="lightGray"/>
          <w:lang w:eastAsia="en-US"/>
        </w:rPr>
        <w:t xml:space="preserve">2 –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OBJETO</w:t>
      </w:r>
    </w:p>
    <w:p w14:paraId="12D644CB" w14:textId="77777777" w:rsidR="00F27DB7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14:paraId="4119D6D2" w14:textId="17ACED8A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2.1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Constitui objeto desta Concorrência a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CONCESSÃO DE USO</w:t>
      </w:r>
      <w:r w:rsidR="005C7E1B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DE EQUIPAMENTOS COM ENTIDADE SINDICAL,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COOPERATIVAS</w:t>
      </w:r>
      <w:r w:rsidR="005C7E1B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E</w:t>
      </w:r>
      <w:r w:rsidR="003A4B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</w:t>
      </w:r>
      <w:r w:rsidR="005C7E1B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OU ASSOCIAÇÃO DE AGRICULTORES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DE </w:t>
      </w:r>
      <w:r w:rsidR="009B001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CAIBI</w:t>
      </w:r>
      <w:r w:rsid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</w:t>
      </w:r>
      <w:r w:rsidR="005C7E1B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1311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relacionados no anexo </w:t>
      </w:r>
      <w:r w:rsid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</w:t>
      </w:r>
      <w:r w:rsidR="0071311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do edital e conforme </w:t>
      </w:r>
      <w:r w:rsid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</w:t>
      </w:r>
      <w:r w:rsidR="0071311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ei</w:t>
      </w:r>
      <w:r w:rsidR="00F27DB7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</w:t>
      </w:r>
      <w:r w:rsidR="0071311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unicipal </w:t>
      </w:r>
      <w:r w:rsidR="003A4B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n° </w:t>
      </w:r>
      <w:r w:rsid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2647/2021</w:t>
      </w:r>
      <w:r w:rsidR="003A4BC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</w:t>
      </w:r>
      <w:r w:rsid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de 01 de outubro de 2021.</w:t>
      </w:r>
    </w:p>
    <w:p w14:paraId="1752FD2D" w14:textId="77777777" w:rsidR="00F27DB7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5C7546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3 -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CONDIÇÕES PARA PARTICIPAÇÃO NA LICITAÇÃO:</w:t>
      </w:r>
    </w:p>
    <w:p w14:paraId="2AFCED73" w14:textId="77777777" w:rsidR="00F27DB7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42E10F2" w14:textId="42343FEA" w:rsidR="00D9293A" w:rsidRPr="00713116" w:rsidRDefault="00D9293A" w:rsidP="005C7E1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3.1. Podem participar desta licitação</w:t>
      </w:r>
      <w:r w:rsidR="003A4B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C7E1B"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ENTIDADE </w:t>
      </w:r>
      <w:r w:rsidR="004C67F6"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SINDICAL</w:t>
      </w:r>
      <w:r w:rsidR="003A4BC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,</w:t>
      </w:r>
      <w:r w:rsidR="004C67F6"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COOPERATIVAS</w:t>
      </w:r>
      <w:r w:rsidR="005C7E1B"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E</w:t>
      </w:r>
      <w:r w:rsidR="003A4BCD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/</w:t>
      </w:r>
      <w:r w:rsidR="005C7E1B"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OU ASSOCIAÇÃO DE AGRICULTORES </w:t>
      </w:r>
      <w:r w:rsidR="005C7E1B" w:rsidRPr="00713116">
        <w:rPr>
          <w:rFonts w:ascii="Arial" w:eastAsiaTheme="minorHAnsi" w:hAnsi="Arial" w:cs="Arial"/>
          <w:bCs/>
          <w:sz w:val="22"/>
          <w:szCs w:val="22"/>
          <w:lang w:eastAsia="en-US"/>
        </w:rPr>
        <w:t>DE CAIBI</w:t>
      </w:r>
      <w:r w:rsidRPr="00713116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que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:</w:t>
      </w:r>
    </w:p>
    <w:p w14:paraId="3F78003A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 – Sejam reconhecidas como de utilidade pública, mediante Lei Municipal;</w:t>
      </w:r>
    </w:p>
    <w:p w14:paraId="79AD8463" w14:textId="694419B3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II – Estejam em atividade há pelo menos 06 (seis) meses, data da abertura das propostas. </w:t>
      </w:r>
    </w:p>
    <w:p w14:paraId="10BCC992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III – Possuam estatutos devidamente registrados no Cartório de Títulos e Documentos e inscrição</w:t>
      </w:r>
      <w:r w:rsidR="00ED60A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no Cadastro Nacional da Associação Jurídica – CNPJ, atualizado;</w:t>
      </w:r>
    </w:p>
    <w:p w14:paraId="16359862" w14:textId="77777777" w:rsidR="0063293A" w:rsidRPr="00713116" w:rsidRDefault="0063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123AEB6" w14:textId="1288D06B" w:rsidR="00D9293A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PARÁGRAFO PRIMEIRO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– Estarão abertas aos interessados</w:t>
      </w:r>
      <w:r w:rsidR="000779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visitas aos implementos referidos neste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instrumento, para que os licitantes os conheçam, verifiquem as condições físicas e as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características dos equipamentos e os demais fatores que possam afetar a formulação das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propostas.</w:t>
      </w:r>
    </w:p>
    <w:p w14:paraId="70F23E0D" w14:textId="77777777" w:rsidR="00F27DB7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84372EF" w14:textId="3146B35E" w:rsidR="00D9293A" w:rsidRPr="00713116" w:rsidRDefault="00F27DB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PARÁGRAFO SEGUNDO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– A visitação deverá ser previamente agendada pelo interessado, </w:t>
      </w:r>
      <w:r w:rsidR="0056002D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porém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não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obrigatória, em dias úteis, no horário de 08h00 às 11h30min e das 13h30min às 17h30, pelo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telefone: (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49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3648</w:t>
      </w:r>
      <w:r w:rsid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0211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ou diretamente no Setor de Licitações da Prefeitura, localizado na Rua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dos Imigrantes nº 499-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Centro,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até o terceiro dia anterior </w:t>
      </w:r>
      <w:r w:rsidR="0056002D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à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data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marcada para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abertura das propostas. Maiores esclarecimentos podem ser obtidos pelo mesmo telefone ou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junto ao Setor de Licitações.</w:t>
      </w:r>
    </w:p>
    <w:p w14:paraId="6E9CF830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3.2. O Edital completo (com todos os seus anexos) poderá ser adquirido no Setor de Licitações</w:t>
      </w:r>
      <w:r w:rsidR="004003F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 dias de expediente normal, a partir da data de publicação do aviso deste edital, no horário</w:t>
      </w:r>
      <w:r w:rsidR="004003F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compreendido entre 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07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30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às 11h30min e das 13h30min às 17h30.</w:t>
      </w:r>
    </w:p>
    <w:p w14:paraId="16EA409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70C1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3.3. Os licitantes poderão obter cópia integral do edital e de seus anexos no sítio da internet desta</w:t>
      </w:r>
      <w:r w:rsidR="006A030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Prefeitura </w:t>
      </w:r>
      <w:r w:rsidRPr="00713116">
        <w:rPr>
          <w:rFonts w:ascii="Arial" w:eastAsiaTheme="minorHAnsi" w:hAnsi="Arial" w:cs="Arial"/>
          <w:color w:val="0070C1"/>
          <w:sz w:val="22"/>
          <w:szCs w:val="22"/>
          <w:lang w:eastAsia="en-US"/>
        </w:rPr>
        <w:t>(</w:t>
      </w:r>
      <w:r w:rsidR="00F5523C" w:rsidRPr="00713116">
        <w:rPr>
          <w:rFonts w:ascii="Arial" w:eastAsiaTheme="minorHAnsi" w:hAnsi="Arial" w:cs="Arial"/>
          <w:color w:val="0070C1"/>
          <w:sz w:val="22"/>
          <w:szCs w:val="22"/>
          <w:lang w:eastAsia="en-US"/>
        </w:rPr>
        <w:t>www.caibi.sc.gov.br</w:t>
      </w:r>
      <w:r w:rsidRPr="00713116">
        <w:rPr>
          <w:rFonts w:ascii="Arial" w:eastAsiaTheme="minorHAnsi" w:hAnsi="Arial" w:cs="Arial"/>
          <w:color w:val="0070C1"/>
          <w:sz w:val="22"/>
          <w:szCs w:val="22"/>
          <w:lang w:eastAsia="en-US"/>
        </w:rPr>
        <w:t>).</w:t>
      </w:r>
    </w:p>
    <w:p w14:paraId="33BC1A0D" w14:textId="77777777" w:rsidR="00C40DE9" w:rsidRPr="00713116" w:rsidRDefault="00C40D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40259C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4 -</w:t>
      </w:r>
      <w:r w:rsidRPr="00713116">
        <w:rPr>
          <w:rFonts w:ascii="Arial" w:eastAsiaTheme="minorHAnsi" w:hAnsi="Arial" w:cs="Arial"/>
          <w:color w:val="000000"/>
          <w:sz w:val="22"/>
          <w:szCs w:val="22"/>
          <w:highlight w:val="lightGray"/>
          <w:lang w:eastAsia="en-US"/>
        </w:rPr>
        <w:t xml:space="preserve">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FORMA DE APRESENTAÇÃO DO ENVELOPE A</w:t>
      </w:r>
      <w:r w:rsidR="001010A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(HABILITAÇÃO) E ENVELOPE B (PROPOSTA)</w:t>
      </w:r>
    </w:p>
    <w:p w14:paraId="01EFB70E" w14:textId="77777777" w:rsidR="00C40DE9" w:rsidRPr="00713116" w:rsidRDefault="00C40D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44E3E58" w14:textId="77777777" w:rsidR="00D9293A" w:rsidRPr="00713116" w:rsidRDefault="00D9293A" w:rsidP="00F5523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4.1 - Os envelopes A, contendo respectivamente a documentação para habilitação</w:t>
      </w:r>
      <w:r w:rsidR="00D845F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deverão ser entregues na data, horário e local indicados no preâmbulo deste Edital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,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devidamente</w:t>
      </w:r>
      <w:r w:rsidR="00C40D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fechados, constando na face os seguintes dizeres:</w:t>
      </w:r>
    </w:p>
    <w:p w14:paraId="28BAA0E5" w14:textId="77777777" w:rsidR="00D9293A" w:rsidRPr="00713116" w:rsidRDefault="00D9293A" w:rsidP="00CE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À</w:t>
      </w:r>
      <w:r w:rsidR="00080AD1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PREFEITURA MUNICIPAL DE </w:t>
      </w:r>
      <w:r w:rsidR="009B001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CAIBI</w:t>
      </w:r>
    </w:p>
    <w:p w14:paraId="1ABB4364" w14:textId="0296E683" w:rsidR="00D9293A" w:rsidRPr="00713116" w:rsidRDefault="00D9293A" w:rsidP="00CE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EDITAL DE LICITAÇÃO MODALIDADE CONCORRÊNCIA Nº </w:t>
      </w:r>
      <w:r w:rsidR="00C84AF4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001</w:t>
      </w:r>
      <w:r w:rsidR="00F5523C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20</w:t>
      </w:r>
      <w:r w:rsidR="00C055B9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C7775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</w:p>
    <w:p w14:paraId="1D1510C6" w14:textId="77777777" w:rsidR="00D9293A" w:rsidRPr="00713116" w:rsidRDefault="00D9293A" w:rsidP="00CE5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ENVELOPE A - DOCUMENTOS PARA HABILITAÇÃO</w:t>
      </w:r>
    </w:p>
    <w:p w14:paraId="4C312D4F" w14:textId="77777777" w:rsidR="00CE5321" w:rsidRPr="00713116" w:rsidRDefault="00D9293A" w:rsidP="0008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PROPONENTE: _____________ (NOME DA ASSOCIAÇÃO)</w:t>
      </w:r>
    </w:p>
    <w:p w14:paraId="15A3FE14" w14:textId="77777777" w:rsidR="00311210" w:rsidRPr="00713116" w:rsidRDefault="0031121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4F56F89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5 -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DOCUMENTOS REFERENTES À HABILITAÇÃO:</w:t>
      </w:r>
    </w:p>
    <w:p w14:paraId="568BA2F4" w14:textId="77777777" w:rsidR="00C40DE9" w:rsidRPr="00713116" w:rsidRDefault="00C40D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5F74C46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5.1- Os envelopes contendo a documentação para habilitação das associações interessadas</w:t>
      </w:r>
      <w:r w:rsidR="00C40D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deverá conter os documentos abaixo relacionados, em uma única via, sem rasuras ou borrões.</w:t>
      </w:r>
    </w:p>
    <w:p w14:paraId="3B35E6E8" w14:textId="77777777" w:rsidR="00C40DE9" w:rsidRPr="00713116" w:rsidRDefault="00C40D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DE82514" w14:textId="28362B53" w:rsidR="00D9293A" w:rsidRPr="00A85D57" w:rsidRDefault="00D9293A" w:rsidP="00A85D57">
      <w:pPr>
        <w:pStyle w:val="PargrafodaLista"/>
        <w:numPr>
          <w:ilvl w:val="2"/>
          <w:numId w:val="6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A85D5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– </w:t>
      </w:r>
      <w:r w:rsidR="00311210" w:rsidRPr="00A85D5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Entidades Sindical</w:t>
      </w:r>
      <w:r w:rsidRPr="00A85D5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Cooperativas</w:t>
      </w:r>
      <w:r w:rsidR="00311210" w:rsidRPr="00A85D5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e ou Associações:</w:t>
      </w:r>
    </w:p>
    <w:p w14:paraId="6DE33F16" w14:textId="77777777" w:rsidR="00C40DE9" w:rsidRPr="00713116" w:rsidRDefault="00C40D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1F8327E" w14:textId="3DDC485B" w:rsidR="00D9293A" w:rsidRPr="00A85D57" w:rsidRDefault="00A85D57" w:rsidP="00A85D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a)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Prova de inscrição no Cadastro Nacional de Associações Jurídicas (CNPJ),</w:t>
      </w:r>
      <w:r w:rsidR="00D845F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expedido a menos de 60 (sessenta) dias da data da abertura da licitação;</w:t>
      </w:r>
    </w:p>
    <w:p w14:paraId="69B5DD38" w14:textId="4817F3BD" w:rsidR="00D9293A" w:rsidRPr="00A85D57" w:rsidRDefault="00A85D57" w:rsidP="00A85D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b)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Prova de regularidade para com a Fazenda Municipal (Certidão Negativa de</w:t>
      </w:r>
      <w:r w:rsidR="00D845F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Tributos e Contribuições Municipais) do domicilio ou sede do proponente, ou outras</w:t>
      </w:r>
      <w:r w:rsidR="00D845F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equivalentes na forma da Lei;</w:t>
      </w:r>
    </w:p>
    <w:p w14:paraId="00F49832" w14:textId="3AB5B6F2" w:rsidR="00D9293A" w:rsidRPr="00A85D57" w:rsidRDefault="00A85D57" w:rsidP="00A85D57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Prova de regularidade relativa ao Fundo de</w:t>
      </w:r>
      <w:r w:rsidR="00C40DE9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Garantia por Tempo de Serviço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FGTS, em vigência, demonstrando situação regular no cumprimento dos encargos sociais</w:t>
      </w:r>
      <w:r w:rsidR="00C40DE9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A85D5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instituídos por Lei, a ser emitida pela Caixa Econômica Federal – CEF;</w:t>
      </w:r>
    </w:p>
    <w:p w14:paraId="427F6A64" w14:textId="77777777" w:rsidR="00D9293A" w:rsidRPr="00713116" w:rsidRDefault="0036285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Certidão Conjunta de Regularidade a Fazenda Federal e Dívida Ativa da União e</w:t>
      </w:r>
      <w:r w:rsidR="00C40D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Tributos Federais, na forma da lei;</w:t>
      </w:r>
    </w:p>
    <w:p w14:paraId="2D2148F6" w14:textId="77777777" w:rsidR="00D9293A" w:rsidRPr="00713116" w:rsidRDefault="0036285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Prova de Regularidade para com a Fazenda Estadual do domicilio ou sede do</w:t>
      </w:r>
      <w:r w:rsidR="00C40D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licitante, na forma da lei;</w:t>
      </w:r>
    </w:p>
    <w:p w14:paraId="70F8C102" w14:textId="77777777" w:rsidR="00D9293A" w:rsidRPr="00713116" w:rsidRDefault="0036285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f)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Certidão Negativa de Débitos Trabalhistas – CNDT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</w:p>
    <w:p w14:paraId="12115A0C" w14:textId="77777777" w:rsidR="00D9293A" w:rsidRPr="00713116" w:rsidRDefault="00362859" w:rsidP="0063293A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g)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63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845F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Cópia da Lei de reconhecimento de utilidade pública do Município </w:t>
      </w:r>
      <w:r w:rsidR="0063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</w:p>
    <w:p w14:paraId="3EB83CA0" w14:textId="77777777" w:rsidR="00D9293A" w:rsidRPr="00713116" w:rsidRDefault="0036285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h)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Cópia do Estatuto Social da entidade, devidamente registrado no Cartório de</w:t>
      </w:r>
      <w:r w:rsidR="00C40D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Títulos e Documentos, devidamente atualizado;</w:t>
      </w:r>
    </w:p>
    <w:p w14:paraId="75843C26" w14:textId="66F1C382" w:rsidR="00D9293A" w:rsidRPr="00713116" w:rsidRDefault="0071311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i</w:t>
      </w:r>
      <w:r w:rsidR="0036285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Declaração se comprometendo a cumprir as obrigações abaixo descritas, bem como</w:t>
      </w:r>
      <w:r w:rsidR="00C40D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assumindo toda a responsabilidade com as despesas de manutenção, conservação e outras que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por ventura venham a existir sobre referidos bens, no período de utilização, conforme </w:t>
      </w:r>
      <w:r w:rsidR="00D9293A" w:rsidRPr="00B201D3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Anexo II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6D0481FA" w14:textId="77777777" w:rsidR="0063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a)  Usar exclusivamente para as atividades da Associação, </w:t>
      </w:r>
    </w:p>
    <w:p w14:paraId="60FB3D8B" w14:textId="77777777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Zelar pela manutenção e conservação do(s) bem(</w:t>
      </w:r>
      <w:proofErr w:type="spellStart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);</w:t>
      </w:r>
    </w:p>
    <w:p w14:paraId="2174E2BA" w14:textId="77777777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Arcar com o pagamento das despesas relativas à conservação e manutenção dos bens;</w:t>
      </w:r>
    </w:p>
    <w:p w14:paraId="1C2ABC42" w14:textId="77777777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Não vender, ceder, locar ou transferir o(s) bem(</w:t>
      </w:r>
      <w:proofErr w:type="spellStart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à terceiros, sob pena de cassação da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Concessão, a exceção do disposto no item “a”.</w:t>
      </w:r>
    </w:p>
    <w:p w14:paraId="2E84FCC8" w14:textId="77777777" w:rsidR="002F7B78" w:rsidRPr="00713116" w:rsidRDefault="002F7B7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3EE23F1A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5.2 – Disposições Gerais referentes aos documentos:</w:t>
      </w:r>
    </w:p>
    <w:p w14:paraId="089B9600" w14:textId="77777777" w:rsidR="00F5523C" w:rsidRPr="00713116" w:rsidRDefault="00F5523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3D63166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5.2.1 – Os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DOCUMENTOS DE HABILITAÇÃO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envelope 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poderão ser</w:t>
      </w:r>
      <w:r w:rsidR="00D845F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apresentados em original, ou por qualquer processo de cópia desde que autenticada por cartório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competente, ou cópia simples que poderá ser autenticada pela Comissão Permanente de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Licitações antes ou no decorrer da sessão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desde que o original esteja na posse do</w:t>
      </w:r>
      <w:r w:rsidR="002F7B78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representante ou credenciado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ou ainda por meio de publicação em órgão oficial expedidos via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Internet.</w:t>
      </w:r>
    </w:p>
    <w:p w14:paraId="5B32071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5.2.2 – 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Será considerado prazo de validade de </w:t>
      </w:r>
      <w:r w:rsidR="00AC5031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90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</w:t>
      </w:r>
      <w:r w:rsidR="00AC5031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noventa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 dias, a partir da data de</w:t>
      </w:r>
      <w:r w:rsidR="002F7B78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emissão para as certidões nas quais não constar a data de vencimento.</w:t>
      </w:r>
    </w:p>
    <w:p w14:paraId="29480DC6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5.2.3 – Caso a proponente apresente certidões emitidas via Internet a aceitação das</w:t>
      </w:r>
      <w:r w:rsidR="00F81F3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mesmas ficará condicionada a consulta pelo mesmo sistema.</w:t>
      </w:r>
    </w:p>
    <w:p w14:paraId="4C4532C8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5.2.4 – A falta de qualquer documento exigido no presente Edital, implicará na</w:t>
      </w:r>
      <w:r w:rsidR="00AC503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inabilitação do Licitante, não sendo concedido em nenhuma hipótese, prazo para apresentação de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documento(s) faltante(s).</w:t>
      </w:r>
    </w:p>
    <w:p w14:paraId="15B9F1E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5.2.5 – A apresentação de documentos em desacordo com o exigido no presente edital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implicara na inabilitação do licitante.</w:t>
      </w:r>
    </w:p>
    <w:p w14:paraId="1983180C" w14:textId="77777777" w:rsidR="001010AA" w:rsidRPr="00713116" w:rsidRDefault="001010A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53E3D01" w14:textId="77777777" w:rsidR="001010AA" w:rsidRPr="00713116" w:rsidRDefault="001010AA" w:rsidP="001010AA">
      <w:pPr>
        <w:autoSpaceDE w:val="0"/>
        <w:autoSpaceDN w:val="0"/>
        <w:adjustRightInd w:val="0"/>
        <w:spacing w:after="0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5.3-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Os envelopes B, contendo </w:t>
      </w:r>
      <w:r w:rsidR="00C84AF4"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respectivamente documentação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 para proposta</w:t>
      </w:r>
      <w:r w:rsidR="00465BB8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deverão ser entregues na data, horário e local indicados no preâmbulo deste Edital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,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devidamente fechados, constando na face os seguintes dizeres:</w:t>
      </w:r>
    </w:p>
    <w:p w14:paraId="4FB7357D" w14:textId="77777777" w:rsidR="001010AA" w:rsidRPr="00713116" w:rsidRDefault="001010AA" w:rsidP="0010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À PREFEITURA MUNICIPAL DE CAIBI</w:t>
      </w:r>
    </w:p>
    <w:p w14:paraId="428BEC5A" w14:textId="15A5371E" w:rsidR="001010AA" w:rsidRPr="00713116" w:rsidRDefault="001010AA" w:rsidP="0010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EDITAL DE LICITAÇÃO MODALIDADE CONCORRÊNCIA Nº </w:t>
      </w:r>
      <w:r w:rsidR="00C84AF4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001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/20</w:t>
      </w:r>
      <w:r w:rsidR="00C055B9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333C4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</w:p>
    <w:p w14:paraId="0CF720C6" w14:textId="77777777" w:rsidR="001010AA" w:rsidRPr="00713116" w:rsidRDefault="001010AA" w:rsidP="0010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ENVELOPE A - DOCUMENTOS PARA PROPOSTA</w:t>
      </w:r>
    </w:p>
    <w:p w14:paraId="7FB10ADE" w14:textId="77777777" w:rsidR="001010AA" w:rsidRPr="00713116" w:rsidRDefault="001010AA" w:rsidP="0010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PROPONENTE:_________________</w:t>
      </w:r>
      <w:proofErr w:type="gramStart"/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_(</w:t>
      </w:r>
      <w:proofErr w:type="gramEnd"/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NOME DA ASSOCIAÇÃO)</w:t>
      </w:r>
    </w:p>
    <w:p w14:paraId="45FAD6AB" w14:textId="77777777" w:rsidR="001010AA" w:rsidRPr="00713116" w:rsidRDefault="001010AA" w:rsidP="00101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30A26E0" w14:textId="77777777" w:rsidR="001010AA" w:rsidRPr="00713116" w:rsidRDefault="001010A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824786" w14:textId="77777777" w:rsidR="00EE640E" w:rsidRPr="00713116" w:rsidRDefault="00465BB8" w:rsidP="00EE640E">
      <w:pPr>
        <w:jc w:val="both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>5.3.1-</w:t>
      </w:r>
      <w:r w:rsidR="00EE640E" w:rsidRPr="00713116">
        <w:rPr>
          <w:rFonts w:ascii="Arial" w:hAnsi="Arial" w:cs="Arial"/>
          <w:sz w:val="22"/>
          <w:szCs w:val="22"/>
        </w:rPr>
        <w:t xml:space="preserve"> A proposta deverá ser apresentada em 01 via de igual teor e forma, sem emendas, entrelinhas ou rasuras, contendo os dados da entidade sindical, cooperativa e ou associação e ser assinado pelo representante legal da entidade, contendo:</w:t>
      </w:r>
    </w:p>
    <w:p w14:paraId="5BFECBF3" w14:textId="77777777" w:rsidR="00EE640E" w:rsidRPr="00713116" w:rsidRDefault="00EE640E" w:rsidP="00EE640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 xml:space="preserve">5.3.2- Valor oferecido com o pagamento mensal pela permissão do uso dos equipamentos conforme descrito no termo de referência (ANEXO I) deste edital. </w:t>
      </w:r>
    </w:p>
    <w:p w14:paraId="58E3153F" w14:textId="77777777" w:rsidR="00EE640E" w:rsidRPr="00713116" w:rsidRDefault="00EE640E" w:rsidP="00EE640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AB30847" w14:textId="77777777" w:rsidR="00465BB8" w:rsidRPr="00713116" w:rsidRDefault="00465BB8" w:rsidP="00A22BC2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hAnsi="Arial" w:cs="Arial"/>
          <w:sz w:val="22"/>
          <w:szCs w:val="22"/>
        </w:rPr>
        <w:t>5.3.</w:t>
      </w:r>
      <w:r w:rsidR="00EE640E" w:rsidRPr="00713116">
        <w:rPr>
          <w:rFonts w:ascii="Arial" w:hAnsi="Arial" w:cs="Arial"/>
          <w:sz w:val="22"/>
          <w:szCs w:val="22"/>
        </w:rPr>
        <w:t>3</w:t>
      </w:r>
      <w:r w:rsidRPr="00713116">
        <w:rPr>
          <w:rFonts w:ascii="Arial" w:hAnsi="Arial" w:cs="Arial"/>
          <w:sz w:val="22"/>
          <w:szCs w:val="22"/>
        </w:rPr>
        <w:t xml:space="preserve">- Deverá conter o </w:t>
      </w:r>
      <w:r w:rsidR="00D845FA" w:rsidRPr="00713116">
        <w:rPr>
          <w:rFonts w:ascii="Arial" w:hAnsi="Arial" w:cs="Arial"/>
          <w:b/>
          <w:sz w:val="22"/>
          <w:szCs w:val="22"/>
        </w:rPr>
        <w:t>número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de as</w:t>
      </w:r>
      <w:r w:rsidR="00A22BC2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sociados e o tempo de fundação;</w:t>
      </w:r>
    </w:p>
    <w:p w14:paraId="04E98C42" w14:textId="77777777" w:rsidR="00465BB8" w:rsidRPr="00713116" w:rsidRDefault="00465BB8" w:rsidP="00465BB8">
      <w:pPr>
        <w:jc w:val="both"/>
        <w:rPr>
          <w:rFonts w:ascii="Arial" w:eastAsia="Batang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lastRenderedPageBreak/>
        <w:t xml:space="preserve">5.3.3- </w:t>
      </w:r>
      <w:r w:rsidRPr="00713116">
        <w:rPr>
          <w:rFonts w:ascii="Arial" w:eastAsia="Batang" w:hAnsi="Arial" w:cs="Arial"/>
          <w:sz w:val="22"/>
          <w:szCs w:val="22"/>
        </w:rPr>
        <w:t>Decorridos 60 (sessenta) dias da data prevista para o recebimento e abertura dos envelopes “DOCUMENTAÇÃO” e “PROPOSTA”, sem que haja solicitação ou convocação para prorrogação do prazo de validade da proposta, ficam os licitantes liberados dos compromissos assumidos.</w:t>
      </w:r>
    </w:p>
    <w:p w14:paraId="0EB6837E" w14:textId="77777777" w:rsidR="001010AA" w:rsidRPr="00713116" w:rsidRDefault="00465BB8" w:rsidP="00465BB8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="Batang" w:hAnsi="Arial" w:cs="Arial"/>
          <w:sz w:val="22"/>
          <w:szCs w:val="22"/>
        </w:rPr>
        <w:t>5.3.4- A simples apresentação da proposta implica na aceitação total dos termos do edital e submissão a todas as condições nele estabelecidas</w:t>
      </w:r>
    </w:p>
    <w:p w14:paraId="0ADF1F24" w14:textId="77777777" w:rsidR="002F7B78" w:rsidRPr="00713116" w:rsidRDefault="002F7B7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BA5B8E" w14:textId="77777777" w:rsidR="00D9293A" w:rsidRPr="00713116" w:rsidRDefault="00E8539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6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 – 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DA ABERTURA DOS ENVELOPES E CLASSIFICAÇÃO:</w:t>
      </w:r>
    </w:p>
    <w:p w14:paraId="04572843" w14:textId="77777777" w:rsidR="002F7B78" w:rsidRPr="00713116" w:rsidRDefault="002F7B7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EB0455E" w14:textId="77777777" w:rsidR="00D9293A" w:rsidRPr="00713116" w:rsidRDefault="00E8539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.1. No dia, local e hora estabelecidos no item 1 do presente edital, em Sessão Pública, serão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realizados os trabalhos de abertura e exame dos documentos contidos no Envelope A -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Documentação de Habilitação, a cargo da Comissão Permanente de Licitação.</w:t>
      </w:r>
    </w:p>
    <w:p w14:paraId="6B61F55F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.2. A Comissão Permanente de Licitação verificará, inicialmente, se os licitantes atenderam às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condições de participação na licitação.</w:t>
      </w:r>
    </w:p>
    <w:p w14:paraId="280F2FA1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.3. Serão abertos, os envelopes contendo a Documentação de Habilitação das licitantes que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reunirem as condições de participar da Concorrência, oportunidade em que a Comissão os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disponibilizará para que sejam rubricados pelos seus membros e pelos representantes dos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licitantes presentes à sessão.</w:t>
      </w:r>
    </w:p>
    <w:p w14:paraId="69A2FF8A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.4. Depois de conferida e apreciada a documentação pela Comissão Permanente de Licitação,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será anunciado o resultado na própria sessão, consignando-se em ata os licitantes que foram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habilitados e os que não, com a indicação precisa dos nomes e dos dispositivos do edital e/ou da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Lei 8.666/93 desatendidos pelos inabilitados.</w:t>
      </w:r>
    </w:p>
    <w:p w14:paraId="2D3238FC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.5. Do resultado do julgamento caberá recurso, na forma do art. 109, I, letra “b” da Lei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8.666/93, no prazo de cinco dias úteis. Decididos os recursos e homologado o resultado final da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licitação, será ele publicado, na forma da lei.</w:t>
      </w:r>
    </w:p>
    <w:p w14:paraId="7AC0EBF1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.6. Faculta-se à Comissão Permanente de Licitação, ou autoridade superior, em qualquer fase da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licitação, a promoção de diligência destinada a esclarecer ou complementar a instrução do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processo, conforme o § 3º, do art. 43, da Lei Federal nº 8.666/93, vedada a inclusão posterior de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documento ou informação que deveria constar originariamente da proposta.</w:t>
      </w:r>
    </w:p>
    <w:p w14:paraId="562878EE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.7. Das reuniões lavrar-se-ão atas, assinadas pelos membros da Comissão e pelos representantes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dos licitantes presentes que o assim desejaram, que deverão conter as ressalvas apresentadas</w:t>
      </w:r>
      <w:r w:rsidR="002F7B7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pelos representantes presentes e demais anotações julgadas pertinentes.</w:t>
      </w:r>
    </w:p>
    <w:p w14:paraId="69B43061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.8. Após a abertura da documentação, não caberá desistência da (s) mesma (s), salvo por motivo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justo decorrente de fato superveniente, devidamente justificado e aceito pela Comissão.</w:t>
      </w:r>
    </w:p>
    <w:p w14:paraId="40B0E4FC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.9. Uma vez abertos, os documentos serão tidos como imutáveis e acabadas, não sendo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admitidas quaisquer providências posteriores tendentes a sanar falhas ou omissões que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apresentarem.</w:t>
      </w:r>
    </w:p>
    <w:p w14:paraId="5D4D7907" w14:textId="77777777" w:rsidR="00EE640E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028E773" w14:textId="77777777" w:rsidR="00EE640E" w:rsidRPr="00713116" w:rsidRDefault="00EE640E" w:rsidP="00EE640E">
      <w:pPr>
        <w:pStyle w:val="Recuodecorpodetexto2"/>
        <w:numPr>
          <w:ilvl w:val="1"/>
          <w:numId w:val="4"/>
        </w:numPr>
        <w:rPr>
          <w:rFonts w:ascii="Arial" w:hAnsi="Arial" w:cs="Arial"/>
          <w:b/>
          <w:sz w:val="22"/>
          <w:szCs w:val="22"/>
        </w:rPr>
      </w:pPr>
      <w:r w:rsidRPr="00713116">
        <w:rPr>
          <w:rFonts w:ascii="Arial" w:hAnsi="Arial" w:cs="Arial"/>
          <w:b/>
          <w:sz w:val="22"/>
          <w:szCs w:val="22"/>
        </w:rPr>
        <w:t>O julgamento das propostas será feito pelo maior valor ofertado para pagamento mensal pela permissão;</w:t>
      </w:r>
    </w:p>
    <w:p w14:paraId="1246BF38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EE640E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Verificada a absoluta igualdade entre duas ou mais propostas, a classificação se dará da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seguinte maneira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:</w:t>
      </w:r>
    </w:p>
    <w:p w14:paraId="3F22938C" w14:textId="77777777" w:rsidR="006F1C8C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C833149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1º - Maior </w:t>
      </w:r>
      <w:r w:rsidR="00AC5031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número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de associados;</w:t>
      </w:r>
    </w:p>
    <w:p w14:paraId="400685AD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2º - Maior tempo de fundação;</w:t>
      </w:r>
    </w:p>
    <w:p w14:paraId="5543149D" w14:textId="77777777" w:rsidR="006F1C8C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097AB1EA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No julgamento serão observados os dispositivos da Lei Federal nº 8.666/93 e alterações, e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 disposições deste Edital;</w:t>
      </w:r>
    </w:p>
    <w:p w14:paraId="4308208B" w14:textId="77777777" w:rsidR="00AC5031" w:rsidRPr="00713116" w:rsidRDefault="00AC503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9D559BA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.1</w:t>
      </w:r>
      <w:r w:rsidR="00246C10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3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 Serão desclassificadas as proponentes que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14:paraId="78DFF74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Não atendam às exigências deste Edital e/ou seus anexos e as da Lei 8.666/93;</w:t>
      </w:r>
    </w:p>
    <w:p w14:paraId="431D6BC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Não se fizerem referência a pelo menos um item da licitação;</w:t>
      </w:r>
    </w:p>
    <w:p w14:paraId="5ABC922D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c) Forem omissas ou vagas, bem como as que apresentarem irregularidade ou defeito capaz de</w:t>
      </w:r>
      <w:r w:rsidR="002443C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dificultar o julgamento;</w:t>
      </w:r>
    </w:p>
    <w:p w14:paraId="0F409CD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d) Impuserem condições ou contiverem ressalvas em relação às condições estabelecidas neste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Edital;</w:t>
      </w:r>
    </w:p>
    <w:p w14:paraId="6399F653" w14:textId="0939A1DD" w:rsidR="00AC5031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e) Não estiverem de acordo com as condições do Edital; </w:t>
      </w:r>
    </w:p>
    <w:p w14:paraId="248BA825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Não serão consideradas, para efeito de julgamento, quaisquer condições ou vantagens não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previstas neste Edital e seus Anexos.</w:t>
      </w:r>
    </w:p>
    <w:p w14:paraId="1CBE4CB0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A Comissão Permanente de Licitação, no julgamento, poderá desconsiderar evidentes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falhas formais sanáveis nas propostas, desde que não afetem o seu conteúdo.</w:t>
      </w:r>
    </w:p>
    <w:p w14:paraId="4B90CD16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As dúvidas porventura surgidas no decorrer da abertura dos envelopes (documentação), em</w:t>
      </w:r>
      <w:r w:rsidR="00CD2F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sendo possível, serão dirimidas pela Comissão Permanente de Licitação na própria reunião, com</w:t>
      </w:r>
      <w:r w:rsidR="008C1E9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respectiva consignação em ata, ou darão ensejo à suspensão da reunião para análise pelos</w:t>
      </w:r>
      <w:r w:rsidR="008C1E9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membros da Comissão, que fixarão nova data para prosseguimento dos trabalhos.</w:t>
      </w:r>
    </w:p>
    <w:p w14:paraId="0D1893F8" w14:textId="77777777" w:rsidR="00D9293A" w:rsidRPr="00713116" w:rsidRDefault="006F1C8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Quando todos os licitantes forem inabilitados ou todas as propostas forem 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desclassificadas, a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Administração poderá fixar aos licitantes o prazo de oito dias úteis para a apresentação de nova</w:t>
      </w:r>
      <w:r w:rsidR="0099204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documentação ou de outras propostas escoimadas das causas que ensejaram a inabilitação ou a</w:t>
      </w:r>
      <w:r w:rsidR="0099204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desclassificação, nos termos do § 3º do artigo 48, Lei 8.666/93.</w:t>
      </w:r>
    </w:p>
    <w:p w14:paraId="02F155CF" w14:textId="77777777" w:rsidR="00F5523C" w:rsidRPr="00713116" w:rsidRDefault="00F5523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7F7588F6" w14:textId="77777777" w:rsidR="00EE640E" w:rsidRPr="00713116" w:rsidRDefault="00C84AF4" w:rsidP="00EE640E">
      <w:pPr>
        <w:spacing w:after="0" w:line="240" w:lineRule="auto"/>
        <w:rPr>
          <w:rFonts w:ascii="Arial" w:hAnsi="Arial" w:cs="Arial"/>
          <w:b/>
          <w:bCs/>
          <w:sz w:val="24"/>
          <w:highlight w:val="lightGray"/>
        </w:rPr>
      </w:pPr>
      <w:r w:rsidRPr="00713116">
        <w:rPr>
          <w:rFonts w:ascii="Arial" w:hAnsi="Arial" w:cs="Arial"/>
          <w:b/>
          <w:bCs/>
          <w:sz w:val="24"/>
          <w:highlight w:val="lightGray"/>
        </w:rPr>
        <w:t>7</w:t>
      </w:r>
      <w:r w:rsidR="00EE640E" w:rsidRPr="00713116">
        <w:rPr>
          <w:rFonts w:ascii="Arial" w:hAnsi="Arial" w:cs="Arial"/>
          <w:b/>
          <w:bCs/>
          <w:sz w:val="24"/>
          <w:highlight w:val="lightGray"/>
        </w:rPr>
        <w:t>- DO VALOR MINIMO ADMITIDO PARA EFEITOS DA PROPOSTA</w:t>
      </w:r>
    </w:p>
    <w:p w14:paraId="5B14505C" w14:textId="77777777" w:rsidR="00EE640E" w:rsidRPr="00713116" w:rsidRDefault="00EE640E" w:rsidP="00EE640E">
      <w:pPr>
        <w:spacing w:after="0" w:line="240" w:lineRule="auto"/>
        <w:ind w:left="22"/>
        <w:jc w:val="both"/>
        <w:rPr>
          <w:rFonts w:ascii="Arial" w:hAnsi="Arial" w:cs="Arial"/>
          <w:b/>
          <w:bCs/>
          <w:sz w:val="24"/>
        </w:rPr>
      </w:pPr>
    </w:p>
    <w:p w14:paraId="355BC818" w14:textId="33FA3589" w:rsidR="00EE640E" w:rsidRPr="00713116" w:rsidRDefault="00C84AF4" w:rsidP="00EE640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>7.</w:t>
      </w:r>
      <w:r w:rsidRPr="00875096">
        <w:rPr>
          <w:rFonts w:ascii="Arial" w:hAnsi="Arial" w:cs="Arial"/>
          <w:sz w:val="22"/>
          <w:szCs w:val="22"/>
        </w:rPr>
        <w:t xml:space="preserve">1 - </w:t>
      </w:r>
      <w:r w:rsidR="00EE640E" w:rsidRPr="00875096">
        <w:rPr>
          <w:rFonts w:ascii="Arial" w:hAnsi="Arial" w:cs="Arial"/>
          <w:sz w:val="22"/>
          <w:szCs w:val="22"/>
        </w:rPr>
        <w:t xml:space="preserve">O valor mínimo admitido para efeitos desta licitação e da proposta a ser apresentada pelos proponentes é de </w:t>
      </w:r>
      <w:r w:rsidR="00875096" w:rsidRPr="00AB1E3F">
        <w:rPr>
          <w:rFonts w:ascii="Arial" w:hAnsi="Arial" w:cs="Arial"/>
          <w:b/>
          <w:sz w:val="22"/>
          <w:szCs w:val="22"/>
        </w:rPr>
        <w:t xml:space="preserve">R$ </w:t>
      </w:r>
      <w:r w:rsidR="00D66F9D" w:rsidRPr="00AB1E3F">
        <w:rPr>
          <w:rFonts w:ascii="Arial" w:hAnsi="Arial" w:cs="Arial"/>
          <w:b/>
          <w:sz w:val="22"/>
          <w:szCs w:val="22"/>
        </w:rPr>
        <w:t>630</w:t>
      </w:r>
      <w:r w:rsidR="00EE640E" w:rsidRPr="00AB1E3F">
        <w:rPr>
          <w:rFonts w:ascii="Arial" w:hAnsi="Arial" w:cs="Arial"/>
          <w:b/>
          <w:sz w:val="22"/>
          <w:szCs w:val="22"/>
        </w:rPr>
        <w:t>,00</w:t>
      </w:r>
      <w:r w:rsidR="00EE640E" w:rsidRPr="00875096">
        <w:rPr>
          <w:rFonts w:ascii="Arial" w:hAnsi="Arial" w:cs="Arial"/>
          <w:b/>
          <w:sz w:val="22"/>
          <w:szCs w:val="22"/>
        </w:rPr>
        <w:t xml:space="preserve"> (</w:t>
      </w:r>
      <w:r w:rsidR="00D66F9D">
        <w:rPr>
          <w:rFonts w:ascii="Arial" w:hAnsi="Arial" w:cs="Arial"/>
          <w:b/>
          <w:sz w:val="22"/>
          <w:szCs w:val="22"/>
        </w:rPr>
        <w:t>seiscentos e trinta</w:t>
      </w:r>
      <w:r w:rsidR="00875096" w:rsidRPr="00875096">
        <w:rPr>
          <w:rFonts w:ascii="Arial" w:hAnsi="Arial" w:cs="Arial"/>
          <w:b/>
          <w:sz w:val="22"/>
          <w:szCs w:val="22"/>
        </w:rPr>
        <w:t xml:space="preserve"> </w:t>
      </w:r>
      <w:r w:rsidR="00EE640E" w:rsidRPr="00875096">
        <w:rPr>
          <w:rFonts w:ascii="Arial" w:hAnsi="Arial" w:cs="Arial"/>
          <w:b/>
          <w:sz w:val="22"/>
          <w:szCs w:val="22"/>
        </w:rPr>
        <w:t>reais)</w:t>
      </w:r>
      <w:r w:rsidR="00EE640E" w:rsidRPr="00875096">
        <w:rPr>
          <w:rFonts w:ascii="Arial" w:hAnsi="Arial" w:cs="Arial"/>
          <w:sz w:val="22"/>
          <w:szCs w:val="22"/>
        </w:rPr>
        <w:t xml:space="preserve"> </w:t>
      </w:r>
      <w:r w:rsidR="00EE640E" w:rsidRPr="00875096">
        <w:rPr>
          <w:rFonts w:ascii="Arial" w:hAnsi="Arial" w:cs="Arial"/>
          <w:b/>
          <w:sz w:val="22"/>
          <w:szCs w:val="22"/>
        </w:rPr>
        <w:t>mensais.</w:t>
      </w:r>
      <w:r w:rsidR="00EE640E" w:rsidRPr="00875096">
        <w:rPr>
          <w:rFonts w:ascii="Arial" w:hAnsi="Arial" w:cs="Arial"/>
          <w:sz w:val="22"/>
          <w:szCs w:val="22"/>
        </w:rPr>
        <w:t xml:space="preserve">  Proposta abaixo desse valor será automaticamente desclassificada.</w:t>
      </w:r>
    </w:p>
    <w:p w14:paraId="1D17FF10" w14:textId="77777777" w:rsidR="00EE640E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3CA0C116" w14:textId="77777777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8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- DAS CONDIÇÕES GERAIS DA LICITAÇÃO</w:t>
      </w:r>
    </w:p>
    <w:p w14:paraId="7E1C2C46" w14:textId="77777777" w:rsidR="00CE5321" w:rsidRPr="00713116" w:rsidRDefault="00CE532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9DB7DFB" w14:textId="77777777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.1. A contagem dos prazos estabelecidos neste Edital será feita de acordo com o artigo 110 da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Lei 8.666/93, excluindo-se o dia do início e incluindo-se o do vencimento, sendo considerados</w:t>
      </w:r>
      <w:r w:rsidR="00FE22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dias consecutivos, exceto quando for explicitamente disposto em contrário.</w:t>
      </w:r>
    </w:p>
    <w:p w14:paraId="147CC61A" w14:textId="77777777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.2. O Município de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poderá a qualquer tempo revogar ou anular o presente processo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licitação, nos termos do artigo 49 da Lei 8.666/93, havendo razões motivadas, sem que caiba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aos participantes ou ao licitante vencedor direito a ressarcimento ou indenização.</w:t>
      </w:r>
    </w:p>
    <w:p w14:paraId="11C8849A" w14:textId="77777777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.3. Em qualquer fase do processo desta Licitação, a Prefeitura se reserva o direito de solicitar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aos participantes esclarecimentos eventualmente necessários em relação à documentação e à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proposta apresentadas.</w:t>
      </w:r>
    </w:p>
    <w:p w14:paraId="5493C16A" w14:textId="77777777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.4. A Comissão Permanente de Licitação poderá transformar o processo em diligência para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apuração de dados e condições indispensáveis ao julgamento da proposta, bem como se valer dos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préstimos de técnicos, consultores ou associações especializadas para subsidiar suas análises e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julgamento.</w:t>
      </w:r>
    </w:p>
    <w:p w14:paraId="436FE58F" w14:textId="4B282643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.5. As interpretações, correções e ou alterações do Edital, promovidas pela Prefeitura no Edital,</w:t>
      </w:r>
      <w:r w:rsidR="00B02F2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 iniciativa própria ou atendendo a eventual impugnação de licitante, serão comunicadas, por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escrito, a todos que o tiverem adquirido.</w:t>
      </w:r>
    </w:p>
    <w:p w14:paraId="36C687ED" w14:textId="54E83376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.6. Informações e esclarecimentos sobre o certame, bem como sobre o Edital completo, poderão</w:t>
      </w:r>
      <w:r w:rsidR="00F5523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ser obtidos, formalmente, junto à Comissão Permanente de Licitação, localizada na Rua 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dos Imigrantes</w:t>
      </w:r>
      <w:r w:rsidR="00B02F2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nº 499</w:t>
      </w:r>
      <w:r w:rsidR="00B02F2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Centro,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de segunda a sexta-feira</w:t>
      </w:r>
      <w:r w:rsidR="00B02F2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no horário das 0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30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às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11h30min e das 13h30min às 17h30, nos dias úteis, ou ainda 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pelo </w:t>
      </w:r>
      <w:r w:rsidR="0077642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endereço eletrônico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hyperlink r:id="rId10" w:history="1">
        <w:r w:rsidR="00E250E9" w:rsidRPr="00713116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www.caibi.sc.gov.br</w:t>
        </w:r>
      </w:hyperlink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14:paraId="795954ED" w14:textId="023449D6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.7. Os pedidos de esclarecimento sobre o processo de licitação </w:t>
      </w:r>
      <w:r w:rsidR="00B02F2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deverão ser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formulados por escrito e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protocolizados na Prefeitura no prazo máximo de 05 (cinco) dias úteis antes da data prevista para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entrega das propostas. As respostas serão providenciadas no prazo máximo de 03 (três) dias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antes da mesma data.</w:t>
      </w:r>
    </w:p>
    <w:p w14:paraId="731C1363" w14:textId="77777777" w:rsidR="00E250E9" w:rsidRPr="00713116" w:rsidRDefault="00E250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720B095" w14:textId="77777777" w:rsidR="00D9293A" w:rsidRPr="00713116" w:rsidRDefault="00C84AF4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9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DAS OBRIGAÇÕES DO CONCESSIONÁRIO:</w:t>
      </w:r>
    </w:p>
    <w:p w14:paraId="5C230218" w14:textId="2B01432D" w:rsidR="00D9293A" w:rsidRPr="00713116" w:rsidRDefault="00A22BC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– Assumir toda a responsabilidade com as despesas de manutenção, conservação e outras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que porventura venham a existir sobre referidos bens, no período de utilização;</w:t>
      </w:r>
    </w:p>
    <w:p w14:paraId="461434E0" w14:textId="7EC97601" w:rsidR="00D9293A" w:rsidRPr="00713116" w:rsidRDefault="00A22BC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 – Caso a proponente não cumpra das condições estabelecidas neste edital, e na Lei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Municipal 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647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será cassada a Concessão de Uso, revertendo-se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automaticamente os bens ao MUNICÍPIO, sem direito de ressarcimento.</w:t>
      </w:r>
    </w:p>
    <w:p w14:paraId="103D4D45" w14:textId="77777777" w:rsidR="00D9293A" w:rsidRPr="00713116" w:rsidRDefault="00A22BC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.3. É vedado ao concessionário dar como garantia, a qualquer título e em qualquer transação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legal, os direitos e obrigações decorrentes do contrato de concessão, sob pena de resolução do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contrato e aplicação das demais penalidades cominadas legal e contratualmente;</w:t>
      </w:r>
    </w:p>
    <w:p w14:paraId="1ACA0604" w14:textId="77777777" w:rsidR="00D9293A" w:rsidRPr="00713116" w:rsidRDefault="00A22BC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.4. </w:t>
      </w:r>
      <w:r w:rsidR="00AC503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Os beneficiados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 esta Lei, não poderão sob hipótese alguma transferir, locar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 sublocar a terceiros os equipamentos, nem alterar a destinação que lhe foi dada, sob pena de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ser revogada a presente concessão, sem qualquer medida judicial.</w:t>
      </w:r>
    </w:p>
    <w:p w14:paraId="535598E6" w14:textId="2F22C4DD" w:rsidR="00D9293A" w:rsidRPr="00713116" w:rsidRDefault="00A22BC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FC701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Constituem, ainda, obrigações do concessionário todas as outras estabelecidas no contrato</w:t>
      </w:r>
      <w:r w:rsidR="00E250E9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 concessão, cuja minuta integra o Anexo </w:t>
      </w:r>
      <w:r w:rsidR="00632AAD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IV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deste Edital e a Lei Municipal 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647/2021 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 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outu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bro de 20</w:t>
      </w:r>
      <w:r w:rsidR="0090211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5D79A68" w14:textId="77777777" w:rsidR="00080AD1" w:rsidRPr="00713116" w:rsidRDefault="00080AD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0B4B3C03" w14:textId="77777777" w:rsidR="00D9293A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– DAS OBRIGAÇÕES DA CONCEDENTE</w:t>
      </w:r>
    </w:p>
    <w:p w14:paraId="6049E35A" w14:textId="77777777" w:rsidR="00E250E9" w:rsidRPr="00713116" w:rsidRDefault="00E250E9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DA3F09B" w14:textId="77777777" w:rsidR="00D9293A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.1 - Oferecer todos os elementos e demais informações de sua responsabilidade, necessários ao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cumprimento de todas as obrigações contratuais por parte da concessionária.</w:t>
      </w:r>
    </w:p>
    <w:p w14:paraId="655215EA" w14:textId="57D9839A" w:rsidR="00D9293A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.2 - Fiscalizar o cumprimento de todas as obrigações contratuais por parte dos cessionários,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contempladas no Edital e no contrato de concessão, notificando-lhes dos erros, vícios, defeitos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ou </w:t>
      </w:r>
      <w:r w:rsidR="0077642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incorreções verificadas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91FA746" w14:textId="77777777" w:rsidR="00D9293A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3 - Aplicar as penalidades regulamentares, contratuais e legais aos concessionários, quando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necessário e verificado qualquer inadimplemento de condição e obrigação legal ou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contratualmente fixada, assegurando-lhes o direito de ampla defesa e contraditório.</w:t>
      </w:r>
    </w:p>
    <w:p w14:paraId="6E60E62B" w14:textId="77777777" w:rsidR="00D9293A" w:rsidRPr="00713116" w:rsidRDefault="00EE640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.4 - Extinguir a concessão, revogar e aplicar as demais sanções estabelecidas neste Edital, no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contrato e na legislação própria, nas hipóteses previstas nestes instrumentos.</w:t>
      </w:r>
    </w:p>
    <w:p w14:paraId="166AF33D" w14:textId="77777777" w:rsidR="003F2DA0" w:rsidRPr="00713116" w:rsidRDefault="003F2DA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0022921" w14:textId="77777777" w:rsidR="00D9293A" w:rsidRPr="00713116" w:rsidRDefault="00310D63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1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- DO CONTRATO</w:t>
      </w:r>
    </w:p>
    <w:p w14:paraId="0DF092C9" w14:textId="77777777" w:rsidR="003F2DA0" w:rsidRPr="00713116" w:rsidRDefault="003F2DA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13BDA8C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.1 - Adjudicado o objeto da presente licitação a Prefeitura Municipal convocará o proponente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vencedor para assinar o termo de contrato em até quinze dias, sob pena de decair o direito a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contratação, sem prejuízo das sanções previstas no artigo 81 da Lei nº 8.666/93.</w:t>
      </w:r>
    </w:p>
    <w:p w14:paraId="503C092C" w14:textId="35ED2F29" w:rsidR="00D9293A" w:rsidRPr="00713116" w:rsidRDefault="00310D63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.2 - A Prefeitura Municipal poderá, quando o convocado não assinar no prazo e condições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estabelecidos neste Edital, convocar os proponentes remanescentes, através de sorteio, para fazê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lo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em igual prazo e nas mesmas condições propostas pelo primeiro classificado, atualizado de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conformidade com o presente Edital, ou revogar a licitação, independentemente da cominação</w:t>
      </w:r>
      <w:r w:rsidR="005E53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prevista no artigo 81 da Lei 8.666/93.</w:t>
      </w:r>
    </w:p>
    <w:p w14:paraId="2A38AE6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.3 - A CONCESSIONÁRIA se obriga a manter, durante toda a execução do contrato, em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compatibilidade com as obrigações por ela assumidas, todas as condições de habilitação 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qualificação exigidas na licitação.</w:t>
      </w:r>
    </w:p>
    <w:p w14:paraId="5B889CCF" w14:textId="77777777" w:rsidR="003F2DA0" w:rsidRPr="00713116" w:rsidRDefault="003F2DA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F48BCA" w14:textId="77777777" w:rsidR="00D9293A" w:rsidRPr="00713116" w:rsidRDefault="0035569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  <w:r w:rsidR="00D9293A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–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DAS PENALIDADES E DA RESCISÃO:</w:t>
      </w:r>
    </w:p>
    <w:p w14:paraId="1AA38F04" w14:textId="77777777" w:rsidR="003F2DA0" w:rsidRPr="00713116" w:rsidRDefault="003F2DA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0FB23CA3" w14:textId="1B6BA798" w:rsidR="00D9293A" w:rsidRPr="00713116" w:rsidRDefault="0035569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.1. Nos termos do art. 77 da Lei 8.666/93, a inexecução total ou parcial do contrato enseja a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aplicação de multas e penalidades, podendo implicar na sua rescisão, com as </w:t>
      </w:r>
      <w:r w:rsidR="0077642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consequências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contratuais e as previstas neste Edital, no contrato e na própria lei de regência, nas hipóteses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previstas nesse artigo.</w:t>
      </w:r>
    </w:p>
    <w:p w14:paraId="43CCE4D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.2. Entre as penalidades possíveis de aplicação, encontram-se as seguintes hipóteses, sem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prejuízo daquelas contratualmente estipuladas:</w:t>
      </w:r>
    </w:p>
    <w:p w14:paraId="2673418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Caso o concessionário incorra em atrasos na execução de suas obrigações, ou descumpra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obrigações decorrentes do contrato, incorrerá ele em sanções previstas neste Edital 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reproduzidas no contrato e em penalidades administrativas e legais, aplicadas pela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Administração Pública, assegurado o direito de defesa e contraditório.</w:t>
      </w:r>
    </w:p>
    <w:p w14:paraId="2EA6A25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Caso o Concessionário deixe de entregar a documentação exigida para o certame, apresente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documentação falsa, enseje o retardamento da execução do objeto, não mantenha a proposta,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falhe ou fraude na execução do contrato, comporte-se de modo inidôneo ou cometa fraude fiscal,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ficará impedido de licitar e contratar com a Administração Pública, na forma prevista no inciso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IV do art. 87 da Lei 8.666/93. Nessa hipótese, o relato dos fatos e os documentos e relatórios</w:t>
      </w:r>
      <w:r w:rsidR="005E53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inerentes serão encaminhados ao Ministério Público para a aplicação das sanções criminais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previstas nos artigos 89 a 99 da referida Lei, salvo superveniência comprovada de motivo de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força maior, aceito pela Municipalidade.</w:t>
      </w:r>
    </w:p>
    <w:p w14:paraId="49AE3DC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c) A recusa do adjudicatário em assinar o contrato, dentro do prazo estabelecido pela Prefeitura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Municipal de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bem como o descumpra total ou parcialmente os contratos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administrativos, serão aplicadas as sanções previstas no art. 87 da Lei Federal nº 8.666, de 21 de</w:t>
      </w:r>
      <w:r w:rsidR="003F2DA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junho de 1993, com observância do devido processo administrativo, respeitando-se o</w:t>
      </w:r>
      <w:r w:rsidR="005E53B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contraditório e a ampla defesa, tal como se definido na minuta do contrato (Anexo I</w:t>
      </w:r>
      <w:r w:rsidR="00632AAD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).</w:t>
      </w:r>
    </w:p>
    <w:p w14:paraId="3C846C75" w14:textId="77777777" w:rsidR="001153BE" w:rsidRPr="00713116" w:rsidRDefault="001153B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F419FB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.3. Constituem motivo para rescisão do contrato:</w:t>
      </w:r>
    </w:p>
    <w:p w14:paraId="53982550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O não cumprimento de cláusulas contratuais, especificações, projetos, prazos e outras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obrigações contratualmente previstas;</w:t>
      </w:r>
    </w:p>
    <w:p w14:paraId="0EDC4A0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O cumprimento irregular de cláusulas contratuais, especificações, projetos e prazos;</w:t>
      </w:r>
    </w:p>
    <w:p w14:paraId="340FB6F8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A cessão parcial ou total dos </w:t>
      </w:r>
      <w:r w:rsidR="005B67B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equipamentos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 dos direitos e deveres decorrentes do contrato a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terceiros, a qualquer título, e a alteração ou transferência de endereço da associação cessionária –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sem aprovação prévia do Município – bem como a sua fusão, cisão ou incorporação, não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admitidas no edital e no contrato;</w:t>
      </w:r>
    </w:p>
    <w:p w14:paraId="59EB212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d) O desatendimento das determinações regulares da autoridade designada para acompanhar 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fiscalizar a sua execução, assim como as de seus superiores;</w:t>
      </w:r>
    </w:p>
    <w:p w14:paraId="2C64E0CA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Razões de interesse público, de alta relevância e amplo conhecimento, justificadas 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determinadas pela máxima autoridade da esfera administrativa a que está subordinado o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contratante e exaradas no processo administrativo a que se refere o contrato;</w:t>
      </w:r>
    </w:p>
    <w:p w14:paraId="3510819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f) O desvio de finalidade na utilização dos implementos agrícolas cedidos, relativamente ao uso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indicado no Edital, seus anexos e no contrato.</w:t>
      </w:r>
    </w:p>
    <w:p w14:paraId="55497B3D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g) Outras razões contratualmente previstas em cláusulas próprias.</w:t>
      </w:r>
    </w:p>
    <w:p w14:paraId="7F09C220" w14:textId="77777777" w:rsidR="0003795D" w:rsidRPr="00713116" w:rsidRDefault="0003795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469463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.4. A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rescisão do contrato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poderá ser:</w:t>
      </w:r>
    </w:p>
    <w:p w14:paraId="45B7070A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995F5C8" w14:textId="77777777" w:rsidR="00D9293A" w:rsidRPr="00713116" w:rsidRDefault="0003795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Amigável, por acordo entre as partes, reduzida a termo, desde que haja relevante interesse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público a justificá-la, devidamente motivado em ato escrito que integrará o processo licitatório;</w:t>
      </w:r>
    </w:p>
    <w:p w14:paraId="2902C9C2" w14:textId="77777777" w:rsidR="00AC5031" w:rsidRPr="00713116" w:rsidRDefault="00AC503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B02D19E" w14:textId="77777777" w:rsidR="00D9293A" w:rsidRPr="00713116" w:rsidRDefault="0003795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Judicial, nos termos da legislação;</w:t>
      </w:r>
    </w:p>
    <w:p w14:paraId="663098CD" w14:textId="77777777" w:rsidR="0003795D" w:rsidRPr="00713116" w:rsidRDefault="0003795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162DACB" w14:textId="20E4DFD2" w:rsidR="00D9293A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5. Nos casos de rescisão do contrato, ocorrera à revogação da presente concessão, </w:t>
      </w:r>
      <w:r w:rsidR="0077642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revertendo-se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os móveis ao patrimônio do Município.</w:t>
      </w:r>
    </w:p>
    <w:p w14:paraId="78709448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1F575C9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3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DA IMPUGNAÇÃO DO EDITAL E DA INTERPOSIÇÃO DE RECURSOS</w:t>
      </w:r>
    </w:p>
    <w:p w14:paraId="10B45B9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ADMINISTRATIVOS</w:t>
      </w:r>
    </w:p>
    <w:p w14:paraId="722A72D7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1848AC7" w14:textId="77777777" w:rsidR="00D9293A" w:rsidRPr="00713116" w:rsidRDefault="0035569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.1. Decairá do direito de impugnar os termos do Edital o licitante que não o fizer até o 2º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(segundo) dia útil que anteceder a abertura dos envelopes de habilitação, conforme disposto no §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2º do Art. 41, da Lei nº 8.666/93.</w:t>
      </w:r>
    </w:p>
    <w:p w14:paraId="34CCEB0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.2. Sem prejuízo do prazo citado do subitem anterior, a impugnação será decidida no prazo de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03 (três) dias úteis, observando em qualquer caso o disposto no § 3º do Art. 41, da Lei nº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8.666/93.</w:t>
      </w:r>
    </w:p>
    <w:p w14:paraId="34624E1B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.3. A impugnação será feita tempestivamente pelo licitante e dirigida à Comissão Permanente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Licitação, não o impedindo de participar do processo licitatório até o trânsito em julgado da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decisão administrativa a ela pertinente.</w:t>
      </w:r>
    </w:p>
    <w:p w14:paraId="3A5B295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.4. Para Impugnação do edital ou interposição de recursos, o interessado ou licitante deverá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apresentar junto com suas razões, os documentos necessários que identifiquem suas alegações.</w:t>
      </w:r>
    </w:p>
    <w:p w14:paraId="564EC088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.5. Conforme faculta o artigo 109 da Lei Federal nº 8666/93, as licitantes que se julgarem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prejudicadas em qualquer ato, poderão interpor recurso contra a decisão da Comissão</w:t>
      </w:r>
      <w:r w:rsidR="001153BE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Permanente de Licitação, no curso do procedimento licitatório, contra as seguintes decisões:</w:t>
      </w:r>
    </w:p>
    <w:p w14:paraId="263D02E4" w14:textId="77777777" w:rsidR="00355691" w:rsidRPr="00713116" w:rsidRDefault="0035569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DA4A45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De habilitação ou inabilitação de licitante;</w:t>
      </w:r>
    </w:p>
    <w:p w14:paraId="0042853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Da Classificação.</w:t>
      </w:r>
    </w:p>
    <w:p w14:paraId="12FC5084" w14:textId="77777777" w:rsidR="00355691" w:rsidRPr="00713116" w:rsidRDefault="0035569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4A995C4" w14:textId="5A698BA4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.6. Deverão ser observados os pressupostos de admissibilidade recursal: </w:t>
      </w:r>
      <w:r w:rsidR="004203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legitimidade; interesse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recorrer; a existência de ato administrativo decisório; tempestividade; a </w:t>
      </w:r>
      <w:proofErr w:type="gram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forma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escrita</w:t>
      </w:r>
      <w:proofErr w:type="gram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 fundamentação; pedido de nova decisão.</w:t>
      </w:r>
    </w:p>
    <w:p w14:paraId="28E38928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.7. Os recursos serão opostos no prazo de 05 (cinco) dias úteis, contados da intimação da</w:t>
      </w:r>
      <w:r w:rsidR="001153BE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decisão ou da lavratura da ata se presente na sessão a licitante interessada em recorrer, e terão os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efeitos previstos em lei.</w:t>
      </w:r>
    </w:p>
    <w:p w14:paraId="3C11807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.8. Das decisões de anulação ou revogação da licitação e de aplicação das penas de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advertências, suspensão temporária ou de multa, caberá recurso à autoridade superior por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intermédio daquela que proferiu a decisão.</w:t>
      </w:r>
    </w:p>
    <w:p w14:paraId="0679891B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35569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Interposto o recurso, dele será dada ciência às demais licitantes, que poderão impugná-lo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no prazo máximo de 05 (cinco) dias úteis.</w:t>
      </w:r>
    </w:p>
    <w:p w14:paraId="7F8D95AA" w14:textId="77777777" w:rsidR="00321077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35569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Os recursos e impugnações deverão ser entregues no Setor de Licitação do Município de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 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Rua dos Imigrantes nº 499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Centro de segunda a sexta-feira no horário das 0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30 </w:t>
      </w:r>
      <w:proofErr w:type="spellStart"/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hs</w:t>
      </w:r>
      <w:proofErr w:type="spellEnd"/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 11:30 e 13:30 às 17:30, aos cuidados da Comissão Permanente de Licitação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75B3982F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05E245FA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4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- FISCALIZAÇÃO</w:t>
      </w:r>
    </w:p>
    <w:p w14:paraId="54A347E2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7098E8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– Serão designados Representantes da Administração para o acompanhamento e a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fiscalização do contrato.</w:t>
      </w:r>
    </w:p>
    <w:p w14:paraId="64AEB52D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D69662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5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 -</w:t>
      </w:r>
      <w:r w:rsidRPr="00713116">
        <w:rPr>
          <w:rFonts w:ascii="Arial" w:eastAsiaTheme="minorHAnsi" w:hAnsi="Arial" w:cs="Arial"/>
          <w:color w:val="000000"/>
          <w:sz w:val="22"/>
          <w:szCs w:val="22"/>
          <w:highlight w:val="lightGray"/>
          <w:lang w:eastAsia="en-US"/>
        </w:rPr>
        <w:t xml:space="preserve">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RECURSOS:</w:t>
      </w:r>
    </w:p>
    <w:p w14:paraId="6F80A1BC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34C992A6" w14:textId="77777777" w:rsidR="00321077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– Aos proponentes é assegurado o direito de interposição de recurso, nos termos do artigo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109 da lei 8.666/93, o qual será recebido e processado nos termos ali estabelecidos.</w:t>
      </w:r>
    </w:p>
    <w:p w14:paraId="340BACC4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EEFB97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1</w:t>
      </w:r>
      <w:r w:rsidR="00A22BC2"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6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 -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DISPOSIÇÕES GERAIS:</w:t>
      </w:r>
    </w:p>
    <w:p w14:paraId="0DAAD10B" w14:textId="77777777" w:rsidR="001153BE" w:rsidRPr="00713116" w:rsidRDefault="001153BE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D22390F" w14:textId="2968082B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– A participação na Licitação implica na aceitação integral e irretratável dos termos deste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edital e seus anexos, bem como a observância do Processo Licitatório nº </w:t>
      </w:r>
      <w:r w:rsidR="005C3A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018</w:t>
      </w:r>
      <w:r w:rsidR="00EC096B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4203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5C3A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EC096B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Concorrência nº 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001</w:t>
      </w:r>
      <w:r w:rsidR="00EC096B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4203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5C3A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os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regulamentos, normas e disposições legais pertinentes.</w:t>
      </w:r>
    </w:p>
    <w:p w14:paraId="54F3D8C7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9D02C8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lastRenderedPageBreak/>
        <w:t>1</w:t>
      </w:r>
      <w:r w:rsidR="00A22BC2"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>7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 -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ANEXOS DO EDITAL:</w:t>
      </w:r>
    </w:p>
    <w:p w14:paraId="3248EF8A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331A595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="00A22BC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.1 – Fazem parte integrante do presente Edital, os anexos abaixo relacionados:</w:t>
      </w:r>
    </w:p>
    <w:p w14:paraId="14E196FA" w14:textId="77777777" w:rsidR="00D9293A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ANEXO I – TERMO DE REFERENCIA</w:t>
      </w:r>
    </w:p>
    <w:p w14:paraId="2D69B5C9" w14:textId="77777777" w:rsidR="00D9293A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ANEXO II – DECLARAÇÃO DE COMPROMETIMENTO</w:t>
      </w:r>
    </w:p>
    <w:p w14:paraId="4B6FA601" w14:textId="7AFA08F9" w:rsidR="00D9293A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ANEXO III – TERMO DE REN</w:t>
      </w:r>
      <w:r w:rsidR="004949C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Ú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NCIA</w:t>
      </w:r>
    </w:p>
    <w:p w14:paraId="154040DE" w14:textId="77777777" w:rsidR="00D9293A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d)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ANEXO IV – MINUTA DO CONTRATO</w:t>
      </w:r>
    </w:p>
    <w:p w14:paraId="5D054995" w14:textId="6010DDDA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21BEEA2" w14:textId="049E68B0" w:rsidR="00420382" w:rsidRPr="00713116" w:rsidRDefault="0042038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C22E561" w14:textId="71C6A8F8" w:rsidR="00420382" w:rsidRPr="00713116" w:rsidRDefault="0042038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D4D34D7" w14:textId="77777777" w:rsidR="00420382" w:rsidRPr="00713116" w:rsidRDefault="0042038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EE4B72A" w14:textId="654779A3" w:rsidR="00D9293A" w:rsidRPr="00713116" w:rsidRDefault="009B001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-SC</w:t>
      </w:r>
      <w:r w:rsidR="004949C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C3A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AC503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5C3A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fevereiro</w:t>
      </w:r>
      <w:r w:rsidR="00AC503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32107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20</w:t>
      </w:r>
      <w:r w:rsidR="005553A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5C3A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4949C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7539E87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DF55377" w14:textId="77777777" w:rsidR="00321077" w:rsidRPr="00713116" w:rsidRDefault="00321077" w:rsidP="003210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9005CC" w14:textId="116EA9E5" w:rsidR="00321077" w:rsidRPr="00713116" w:rsidRDefault="00321077" w:rsidP="003210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713116">
        <w:rPr>
          <w:rFonts w:ascii="Arial" w:hAnsi="Arial" w:cs="Arial"/>
          <w:b/>
          <w:sz w:val="22"/>
          <w:szCs w:val="22"/>
        </w:rPr>
        <w:t xml:space="preserve">   </w:t>
      </w:r>
      <w:r w:rsidR="005553A6" w:rsidRPr="00713116">
        <w:rPr>
          <w:rFonts w:ascii="Arial" w:hAnsi="Arial" w:cs="Arial"/>
          <w:b/>
          <w:sz w:val="22"/>
          <w:szCs w:val="22"/>
        </w:rPr>
        <w:t>EDER PICOLI</w:t>
      </w:r>
    </w:p>
    <w:p w14:paraId="7B3B4FD4" w14:textId="77777777" w:rsidR="00321077" w:rsidRPr="00713116" w:rsidRDefault="00321077" w:rsidP="00321077">
      <w:pPr>
        <w:tabs>
          <w:tab w:val="center" w:pos="4252"/>
          <w:tab w:val="left" w:pos="58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713116">
        <w:rPr>
          <w:rFonts w:ascii="Arial" w:hAnsi="Arial" w:cs="Arial"/>
          <w:b/>
          <w:sz w:val="22"/>
          <w:szCs w:val="22"/>
        </w:rPr>
        <w:tab/>
      </w:r>
      <w:r w:rsidR="001153BE" w:rsidRPr="00713116">
        <w:rPr>
          <w:rFonts w:ascii="Arial" w:hAnsi="Arial" w:cs="Arial"/>
          <w:b/>
          <w:sz w:val="22"/>
          <w:szCs w:val="22"/>
        </w:rPr>
        <w:t xml:space="preserve">       </w:t>
      </w:r>
      <w:r w:rsidR="00A63182" w:rsidRPr="00713116">
        <w:rPr>
          <w:rFonts w:ascii="Arial" w:hAnsi="Arial" w:cs="Arial"/>
          <w:b/>
          <w:sz w:val="22"/>
          <w:szCs w:val="22"/>
        </w:rPr>
        <w:t xml:space="preserve">      </w:t>
      </w:r>
      <w:r w:rsidR="001153BE" w:rsidRPr="00713116">
        <w:rPr>
          <w:rFonts w:ascii="Arial" w:hAnsi="Arial" w:cs="Arial"/>
          <w:b/>
          <w:sz w:val="22"/>
          <w:szCs w:val="22"/>
        </w:rPr>
        <w:t xml:space="preserve"> </w:t>
      </w:r>
      <w:r w:rsidRPr="00713116">
        <w:rPr>
          <w:rFonts w:ascii="Arial" w:hAnsi="Arial" w:cs="Arial"/>
          <w:b/>
          <w:sz w:val="22"/>
          <w:szCs w:val="22"/>
        </w:rPr>
        <w:t>Prefeit</w:t>
      </w:r>
      <w:r w:rsidR="00A63182" w:rsidRPr="00713116">
        <w:rPr>
          <w:rFonts w:ascii="Arial" w:hAnsi="Arial" w:cs="Arial"/>
          <w:b/>
          <w:sz w:val="22"/>
          <w:szCs w:val="22"/>
        </w:rPr>
        <w:t xml:space="preserve">o Municipal </w:t>
      </w:r>
      <w:r w:rsidRPr="00713116">
        <w:rPr>
          <w:rFonts w:ascii="Arial" w:hAnsi="Arial" w:cs="Arial"/>
          <w:b/>
          <w:sz w:val="22"/>
          <w:szCs w:val="22"/>
        </w:rPr>
        <w:t xml:space="preserve"> </w:t>
      </w:r>
      <w:r w:rsidRPr="00713116">
        <w:rPr>
          <w:rFonts w:ascii="Arial" w:hAnsi="Arial" w:cs="Arial"/>
          <w:b/>
          <w:sz w:val="22"/>
          <w:szCs w:val="22"/>
        </w:rPr>
        <w:tab/>
      </w:r>
    </w:p>
    <w:p w14:paraId="2D72675C" w14:textId="77777777" w:rsidR="00A22BC2" w:rsidRPr="00713116" w:rsidRDefault="00A22BC2" w:rsidP="00321077">
      <w:pPr>
        <w:tabs>
          <w:tab w:val="center" w:pos="4252"/>
          <w:tab w:val="left" w:pos="58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18F40B44" w14:textId="77777777" w:rsidR="00A22BC2" w:rsidRPr="00713116" w:rsidRDefault="00A22BC2" w:rsidP="00321077">
      <w:pPr>
        <w:tabs>
          <w:tab w:val="center" w:pos="4252"/>
          <w:tab w:val="left" w:pos="58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6560F72F" w14:textId="77777777" w:rsidR="00A22BC2" w:rsidRPr="00713116" w:rsidRDefault="00A22BC2" w:rsidP="00321077">
      <w:pPr>
        <w:tabs>
          <w:tab w:val="center" w:pos="4252"/>
          <w:tab w:val="left" w:pos="58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2"/>
          <w:szCs w:val="22"/>
        </w:rPr>
      </w:pPr>
    </w:p>
    <w:p w14:paraId="53F7AADA" w14:textId="77777777" w:rsidR="00321077" w:rsidRPr="00713116" w:rsidRDefault="00321077" w:rsidP="00321077">
      <w:pPr>
        <w:tabs>
          <w:tab w:val="center" w:pos="4252"/>
          <w:tab w:val="left" w:pos="58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21077" w:rsidRPr="00713116" w14:paraId="1655E8C7" w14:textId="77777777" w:rsidTr="00C84AF4">
        <w:trPr>
          <w:trHeight w:val="1658"/>
        </w:trPr>
        <w:tc>
          <w:tcPr>
            <w:tcW w:w="5529" w:type="dxa"/>
          </w:tcPr>
          <w:p w14:paraId="5F6252CC" w14:textId="37644B04" w:rsidR="00321077" w:rsidRDefault="00321077" w:rsidP="00C84AF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 xml:space="preserve">  Este edital se encontra examinado e Aprovado por esta Assessoria </w:t>
            </w:r>
          </w:p>
          <w:p w14:paraId="1D9EA22F" w14:textId="77777777" w:rsidR="0090211F" w:rsidRPr="00713116" w:rsidRDefault="0090211F" w:rsidP="00C84AF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EA3A5" w14:textId="77777777" w:rsidR="0090211F" w:rsidRDefault="005553A6" w:rsidP="0090211F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/>
              <w:ind w:left="-567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>GILSON JOSE GUERINI</w:t>
            </w:r>
            <w:r w:rsidR="00435C9B" w:rsidRPr="007131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0F41A3" w14:textId="63E72621" w:rsidR="00321077" w:rsidRPr="00713116" w:rsidRDefault="00321077" w:rsidP="0090211F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spacing w:after="0"/>
              <w:ind w:left="-567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 xml:space="preserve">OAB: </w:t>
            </w:r>
            <w:r w:rsidR="005553A6" w:rsidRPr="00713116">
              <w:rPr>
                <w:rFonts w:ascii="Arial" w:hAnsi="Arial" w:cs="Arial"/>
                <w:b/>
                <w:sz w:val="22"/>
                <w:szCs w:val="22"/>
              </w:rPr>
              <w:t>52859</w:t>
            </w:r>
          </w:p>
        </w:tc>
      </w:tr>
    </w:tbl>
    <w:p w14:paraId="78CFD69B" w14:textId="77777777" w:rsidR="00D845FA" w:rsidRPr="00713116" w:rsidRDefault="00D845F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586900FA" w14:textId="7CE538BC" w:rsidR="00A22BC2" w:rsidRPr="00713116" w:rsidRDefault="00A22BC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00BE8D58" w14:textId="294124FD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4334C458" w14:textId="5A5D3F6B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4656CD21" w14:textId="0B083BFD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55F219F2" w14:textId="43DA4C3B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28AB3BD1" w14:textId="4C22863C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6384864F" w14:textId="1C7FD0D2" w:rsidR="005553A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6E7ABE29" w14:textId="75DE1BBC" w:rsidR="003701C6" w:rsidRDefault="003701C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64DAEA6A" w14:textId="3D5FCCBC" w:rsidR="003701C6" w:rsidRDefault="003701C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1F3E152D" w14:textId="2BBF20C3" w:rsidR="003701C6" w:rsidRDefault="003701C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5E58A245" w14:textId="09560B35" w:rsidR="003701C6" w:rsidRDefault="003701C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44F8B770" w14:textId="14A20C98" w:rsidR="003701C6" w:rsidRDefault="003701C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27C9F2F2" w14:textId="77777777" w:rsidR="003701C6" w:rsidRPr="00713116" w:rsidRDefault="003701C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13A189E0" w14:textId="373301C2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3AD74FD6" w14:textId="711E8ED8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3C5AE6F6" w14:textId="065B33D4" w:rsidR="005553A6" w:rsidRPr="00713116" w:rsidRDefault="005553A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4F575CA6" w14:textId="72D08206" w:rsidR="00D845FA" w:rsidRPr="00713116" w:rsidRDefault="00D845F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658A205F" w14:textId="77777777" w:rsidR="00D9293A" w:rsidRPr="00713116" w:rsidRDefault="00D9293A" w:rsidP="004949C2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lastRenderedPageBreak/>
        <w:t>ANEXO I - TERMO DE REFERÊNCIA</w:t>
      </w:r>
    </w:p>
    <w:p w14:paraId="7F08D511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0E2F759" w14:textId="284A858C" w:rsidR="00D9293A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PROCESSO LICITATÓRIO Nº </w:t>
      </w:r>
      <w:r w:rsidR="005C3A4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018</w:t>
      </w:r>
      <w:r w:rsidR="00A22BC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/20</w:t>
      </w:r>
      <w:r w:rsidR="005553A6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5C3A4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5</w:t>
      </w:r>
    </w:p>
    <w:p w14:paraId="6E37C2B5" w14:textId="5623DC09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MODALIDADE CONCORRÊNCIA Nº 00</w:t>
      </w:r>
      <w:r w:rsidR="00321077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1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/20</w:t>
      </w:r>
      <w:r w:rsidR="005C3A4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22</w:t>
      </w:r>
    </w:p>
    <w:p w14:paraId="6C358E7D" w14:textId="77777777" w:rsidR="00321077" w:rsidRPr="00713116" w:rsidRDefault="0032107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1C14BBDE" w14:textId="77777777" w:rsidR="00346510" w:rsidRPr="00713116" w:rsidRDefault="00D9293A" w:rsidP="0034651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1.1 – 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Constitui objeto desta Concorrência a </w:t>
      </w:r>
      <w:r w:rsidR="00346510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CONCESSÃO DE USO DE EQUIPAMENTOS COM ENTIDADE SINDICAL, COOPERATIVAS E OU ASSOCIAÇÃO DE AGRICULTORES DE CAIBI 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59"/>
        <w:gridCol w:w="8363"/>
      </w:tblGrid>
      <w:tr w:rsidR="000305D0" w:rsidRPr="00713116" w14:paraId="38E6E58F" w14:textId="77777777" w:rsidTr="00A05A0D">
        <w:tc>
          <w:tcPr>
            <w:tcW w:w="959" w:type="dxa"/>
          </w:tcPr>
          <w:p w14:paraId="1D4FC5C9" w14:textId="77777777" w:rsidR="000305D0" w:rsidRPr="00713116" w:rsidRDefault="000305D0" w:rsidP="00030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>Quant</w:t>
            </w:r>
          </w:p>
        </w:tc>
        <w:tc>
          <w:tcPr>
            <w:tcW w:w="8363" w:type="dxa"/>
          </w:tcPr>
          <w:p w14:paraId="18636A04" w14:textId="77777777" w:rsidR="000305D0" w:rsidRPr="00713116" w:rsidRDefault="000305D0" w:rsidP="000305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</w:tr>
      <w:tr w:rsidR="00346510" w:rsidRPr="00713116" w14:paraId="5E89D37C" w14:textId="77777777" w:rsidTr="00A05A0D">
        <w:tc>
          <w:tcPr>
            <w:tcW w:w="959" w:type="dxa"/>
          </w:tcPr>
          <w:p w14:paraId="0D016B14" w14:textId="77777777" w:rsidR="00346510" w:rsidRPr="00713116" w:rsidRDefault="00346510" w:rsidP="00346510">
            <w:pPr>
              <w:autoSpaceDE w:val="0"/>
              <w:autoSpaceDN w:val="0"/>
              <w:adjustRightInd w:val="0"/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0A75A6BA" w14:textId="4CD66B45" w:rsidR="00346510" w:rsidRPr="00713116" w:rsidRDefault="00346510" w:rsidP="003465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Trator agrícola, marca Agrale, modelo 5085</w:t>
            </w:r>
          </w:p>
        </w:tc>
      </w:tr>
      <w:tr w:rsidR="000305D0" w:rsidRPr="00713116" w14:paraId="1E9F4C23" w14:textId="77777777" w:rsidTr="00A05A0D">
        <w:tc>
          <w:tcPr>
            <w:tcW w:w="959" w:type="dxa"/>
          </w:tcPr>
          <w:p w14:paraId="68831270" w14:textId="77777777" w:rsidR="000305D0" w:rsidRPr="00713116" w:rsidRDefault="000305D0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07673D17" w14:textId="5DB7084A" w:rsidR="000305D0" w:rsidRPr="00713116" w:rsidRDefault="000305D0" w:rsidP="000305D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Trator agrícola, marca Valtra BL 88,</w:t>
            </w:r>
          </w:p>
        </w:tc>
      </w:tr>
      <w:tr w:rsidR="000305D0" w:rsidRPr="00713116" w14:paraId="63B3E675" w14:textId="77777777" w:rsidTr="00A05A0D">
        <w:tc>
          <w:tcPr>
            <w:tcW w:w="959" w:type="dxa"/>
          </w:tcPr>
          <w:p w14:paraId="603897B4" w14:textId="1C30AC1E" w:rsidR="000305D0" w:rsidRPr="00713116" w:rsidRDefault="000305D0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</w:t>
            </w:r>
            <w:r w:rsidR="005A6BDC" w:rsidRPr="0071311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14:paraId="7620CF0C" w14:textId="77777777" w:rsidR="000305D0" w:rsidRPr="00713116" w:rsidRDefault="000305D0" w:rsidP="000305D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Trator agrícola, Land Force 120;</w:t>
            </w:r>
          </w:p>
        </w:tc>
      </w:tr>
      <w:tr w:rsidR="000305D0" w:rsidRPr="00713116" w14:paraId="7B2CC57C" w14:textId="77777777" w:rsidTr="00A05A0D">
        <w:tc>
          <w:tcPr>
            <w:tcW w:w="959" w:type="dxa"/>
          </w:tcPr>
          <w:p w14:paraId="079D1450" w14:textId="77777777" w:rsidR="000305D0" w:rsidRPr="00713116" w:rsidRDefault="000305D0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3020F391" w14:textId="77777777" w:rsidR="000305D0" w:rsidRPr="00713116" w:rsidRDefault="000305D0" w:rsidP="000305D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Semeadora e Adubadora de arrasto, com 17 linhas, marca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Eickhoff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ESG 717 Múltipla</w:t>
            </w:r>
          </w:p>
        </w:tc>
      </w:tr>
      <w:tr w:rsidR="000305D0" w:rsidRPr="00713116" w14:paraId="1DB489A4" w14:textId="77777777" w:rsidTr="00A05A0D">
        <w:tc>
          <w:tcPr>
            <w:tcW w:w="959" w:type="dxa"/>
          </w:tcPr>
          <w:p w14:paraId="7FA10EA5" w14:textId="77777777" w:rsidR="000305D0" w:rsidRPr="00713116" w:rsidRDefault="000305D0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363" w:type="dxa"/>
          </w:tcPr>
          <w:p w14:paraId="60BBBFA8" w14:textId="77777777" w:rsidR="000305D0" w:rsidRPr="00713116" w:rsidRDefault="000305D0" w:rsidP="000305D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Colhedoras de forragem, com plataforma de uma linha, marca Nogueira New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Pecus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0305D0" w:rsidRPr="00713116" w14:paraId="0A9B5AEF" w14:textId="77777777" w:rsidTr="00A05A0D">
        <w:tc>
          <w:tcPr>
            <w:tcW w:w="959" w:type="dxa"/>
          </w:tcPr>
          <w:p w14:paraId="32112ADA" w14:textId="77777777" w:rsidR="000305D0" w:rsidRPr="00713116" w:rsidRDefault="000305D0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363" w:type="dxa"/>
          </w:tcPr>
          <w:p w14:paraId="57A5B19B" w14:textId="77777777" w:rsidR="000305D0" w:rsidRPr="00713116" w:rsidRDefault="000305D0" w:rsidP="000305D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Colhedoras de Foragem JF C 120;</w:t>
            </w:r>
          </w:p>
        </w:tc>
      </w:tr>
      <w:tr w:rsidR="000305D0" w:rsidRPr="00713116" w14:paraId="4CF21836" w14:textId="77777777" w:rsidTr="00A05A0D">
        <w:tc>
          <w:tcPr>
            <w:tcW w:w="959" w:type="dxa"/>
          </w:tcPr>
          <w:p w14:paraId="6EDF1518" w14:textId="77777777" w:rsidR="000305D0" w:rsidRPr="00713116" w:rsidRDefault="000305D0" w:rsidP="00A05A0D">
            <w:pPr>
              <w:autoSpaceDE w:val="0"/>
              <w:autoSpaceDN w:val="0"/>
              <w:adjustRightInd w:val="0"/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7F391BF2" w14:textId="77777777" w:rsidR="000305D0" w:rsidRPr="00713116" w:rsidRDefault="00246C10" w:rsidP="000305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Distribuidor</w:t>
            </w:r>
            <w:r w:rsidR="000305D0" w:rsidRPr="00713116">
              <w:rPr>
                <w:rFonts w:ascii="Arial" w:hAnsi="Arial" w:cs="Arial"/>
                <w:sz w:val="22"/>
                <w:szCs w:val="22"/>
              </w:rPr>
              <w:t xml:space="preserve"> de adubo orgânico líquido, equipado com rodado tandem; marca </w:t>
            </w:r>
            <w:proofErr w:type="spellStart"/>
            <w:r w:rsidR="000305D0" w:rsidRPr="00713116">
              <w:rPr>
                <w:rFonts w:ascii="Arial" w:hAnsi="Arial" w:cs="Arial"/>
                <w:sz w:val="22"/>
                <w:szCs w:val="22"/>
              </w:rPr>
              <w:t>Lumeco</w:t>
            </w:r>
            <w:proofErr w:type="spellEnd"/>
            <w:r w:rsidR="000305D0" w:rsidRPr="00713116">
              <w:rPr>
                <w:rFonts w:ascii="Arial" w:hAnsi="Arial" w:cs="Arial"/>
                <w:sz w:val="22"/>
                <w:szCs w:val="22"/>
              </w:rPr>
              <w:t xml:space="preserve"> LM 6.000 litros</w:t>
            </w:r>
          </w:p>
        </w:tc>
      </w:tr>
      <w:tr w:rsidR="000305D0" w:rsidRPr="00713116" w14:paraId="6E1CC303" w14:textId="77777777" w:rsidTr="00A05A0D">
        <w:tc>
          <w:tcPr>
            <w:tcW w:w="959" w:type="dxa"/>
          </w:tcPr>
          <w:p w14:paraId="7E97AED9" w14:textId="77777777" w:rsidR="000305D0" w:rsidRPr="00713116" w:rsidRDefault="000305D0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1C1BB5DE" w14:textId="77777777" w:rsidR="000305D0" w:rsidRPr="00713116" w:rsidRDefault="000305D0" w:rsidP="000305D0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Distribuidor de calcário e fertilizantes sólidos, equipado com rodado tandem, marca IPACOL.</w:t>
            </w:r>
          </w:p>
        </w:tc>
      </w:tr>
      <w:tr w:rsidR="00A05A0D" w:rsidRPr="00713116" w14:paraId="361CF3BC" w14:textId="77777777" w:rsidTr="00A05A0D">
        <w:tc>
          <w:tcPr>
            <w:tcW w:w="959" w:type="dxa"/>
          </w:tcPr>
          <w:p w14:paraId="60724139" w14:textId="77777777" w:rsidR="00A05A0D" w:rsidRPr="00713116" w:rsidRDefault="00A05A0D" w:rsidP="00A05A0D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1A3D20B8" w14:textId="51C5DE0A" w:rsidR="00A05A0D" w:rsidRPr="00713116" w:rsidRDefault="005553A6" w:rsidP="000305D0">
            <w:pPr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Plantadeira Marca KF n°</w:t>
            </w:r>
            <w:r w:rsidR="00770C8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20382" w:rsidRPr="00713116">
              <w:rPr>
                <w:rFonts w:ascii="Arial" w:hAnsi="Arial" w:cs="Arial"/>
                <w:sz w:val="22"/>
                <w:szCs w:val="22"/>
              </w:rPr>
              <w:t>7040 geração</w:t>
            </w:r>
            <w:proofErr w:type="gramEnd"/>
            <w:r w:rsidRPr="00713116">
              <w:rPr>
                <w:rFonts w:ascii="Arial" w:hAnsi="Arial" w:cs="Arial"/>
                <w:sz w:val="22"/>
                <w:szCs w:val="22"/>
              </w:rPr>
              <w:t xml:space="preserve"> 4200.</w:t>
            </w:r>
          </w:p>
        </w:tc>
      </w:tr>
    </w:tbl>
    <w:p w14:paraId="0FBF3251" w14:textId="77777777" w:rsidR="008241CF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4F9F7B0" w14:textId="77777777" w:rsidR="008241CF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2- DO VALOR MINIMO ADMITIDO PARA EFEITOS DA PROPOSTA</w:t>
      </w:r>
    </w:p>
    <w:p w14:paraId="749FDF7E" w14:textId="77777777" w:rsidR="008241CF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14:paraId="344DECB2" w14:textId="2EE419B3" w:rsidR="008241CF" w:rsidRPr="00713116" w:rsidRDefault="008241CF" w:rsidP="008241C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75096">
        <w:rPr>
          <w:rFonts w:ascii="Arial" w:hAnsi="Arial" w:cs="Arial"/>
          <w:sz w:val="22"/>
          <w:szCs w:val="22"/>
        </w:rPr>
        <w:t xml:space="preserve">O valor mínimo admitido para efeitos desta licitação e da proposta a ser apresentada pelos proponentes </w:t>
      </w:r>
      <w:r w:rsidRPr="00875096">
        <w:rPr>
          <w:rFonts w:ascii="Arial" w:hAnsi="Arial" w:cs="Arial"/>
          <w:b/>
          <w:sz w:val="22"/>
          <w:szCs w:val="22"/>
        </w:rPr>
        <w:t xml:space="preserve">é </w:t>
      </w:r>
      <w:r w:rsidR="00875096" w:rsidRPr="00875096">
        <w:rPr>
          <w:rFonts w:ascii="Arial" w:hAnsi="Arial" w:cs="Arial"/>
          <w:b/>
          <w:sz w:val="22"/>
          <w:szCs w:val="22"/>
        </w:rPr>
        <w:t xml:space="preserve">R$ </w:t>
      </w:r>
      <w:r w:rsidR="00317696">
        <w:rPr>
          <w:rFonts w:ascii="Arial" w:hAnsi="Arial" w:cs="Arial"/>
          <w:b/>
          <w:sz w:val="22"/>
          <w:szCs w:val="22"/>
        </w:rPr>
        <w:t>63</w:t>
      </w:r>
      <w:r w:rsidR="00875096" w:rsidRPr="00875096">
        <w:rPr>
          <w:rFonts w:ascii="Arial" w:hAnsi="Arial" w:cs="Arial"/>
          <w:b/>
          <w:sz w:val="22"/>
          <w:szCs w:val="22"/>
        </w:rPr>
        <w:t>0,00 (</w:t>
      </w:r>
      <w:r w:rsidR="00317696">
        <w:rPr>
          <w:rFonts w:ascii="Arial" w:hAnsi="Arial" w:cs="Arial"/>
          <w:b/>
          <w:sz w:val="22"/>
          <w:szCs w:val="22"/>
        </w:rPr>
        <w:t>seiscentos e trinta</w:t>
      </w:r>
      <w:r w:rsidR="00875096" w:rsidRPr="00875096">
        <w:rPr>
          <w:rFonts w:ascii="Arial" w:hAnsi="Arial" w:cs="Arial"/>
          <w:b/>
          <w:sz w:val="22"/>
          <w:szCs w:val="22"/>
        </w:rPr>
        <w:t xml:space="preserve"> reais)</w:t>
      </w:r>
      <w:r w:rsidR="00875096" w:rsidRPr="00875096">
        <w:rPr>
          <w:rFonts w:ascii="Arial" w:hAnsi="Arial" w:cs="Arial"/>
          <w:sz w:val="22"/>
          <w:szCs w:val="22"/>
        </w:rPr>
        <w:t xml:space="preserve"> </w:t>
      </w:r>
      <w:r w:rsidR="00875096" w:rsidRPr="00875096">
        <w:rPr>
          <w:rFonts w:ascii="Arial" w:hAnsi="Arial" w:cs="Arial"/>
          <w:b/>
          <w:sz w:val="22"/>
          <w:szCs w:val="22"/>
        </w:rPr>
        <w:t>mensais</w:t>
      </w:r>
      <w:r w:rsidR="00770C88">
        <w:rPr>
          <w:rFonts w:ascii="Arial" w:hAnsi="Arial" w:cs="Arial"/>
          <w:b/>
          <w:sz w:val="22"/>
          <w:szCs w:val="22"/>
        </w:rPr>
        <w:t>.</w:t>
      </w:r>
    </w:p>
    <w:p w14:paraId="2C7E2F53" w14:textId="77777777" w:rsidR="008241CF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7FEA41A4" w14:textId="77777777" w:rsidR="00D9293A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– DOS PRAZOS</w:t>
      </w:r>
    </w:p>
    <w:p w14:paraId="58E51D26" w14:textId="77777777" w:rsidR="00E21086" w:rsidRPr="00713116" w:rsidRDefault="00E2108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689C1C49" w14:textId="71897883" w:rsidR="00D9293A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3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.1 –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prazo de vigência da concessão 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terá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início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data de 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sua 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assinatura até 31 de </w:t>
      </w:r>
      <w:r w:rsidR="0067575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dezembro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202</w:t>
      </w:r>
      <w:r w:rsidR="005A6BD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acordo com a Lei Municipal nº 2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647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59282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7F6026C" w14:textId="77777777" w:rsidR="009E1D5C" w:rsidRPr="00713116" w:rsidRDefault="009E1D5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3C7C446" w14:textId="77777777" w:rsidR="009E1D5C" w:rsidRPr="00713116" w:rsidRDefault="002867C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3-</w:t>
      </w:r>
      <w:r w:rsidR="009E1D5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DOS EQUIPAMENTOS</w:t>
      </w:r>
    </w:p>
    <w:p w14:paraId="61C17F81" w14:textId="77777777" w:rsidR="009E1D5C" w:rsidRPr="00713116" w:rsidRDefault="009E1D5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57A8518" w14:textId="14650EA9" w:rsidR="009F0432" w:rsidRDefault="002867CD" w:rsidP="009E1D5C">
      <w:pPr>
        <w:jc w:val="both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>3.1-</w:t>
      </w:r>
      <w:r w:rsidR="009E1D5C" w:rsidRPr="00713116">
        <w:rPr>
          <w:rFonts w:ascii="Arial" w:hAnsi="Arial" w:cs="Arial"/>
          <w:sz w:val="22"/>
          <w:szCs w:val="22"/>
        </w:rPr>
        <w:t>Os equipamentos serão utilizados na prestação de serviços em atividades produtivas de Pequenas propriedades rurais do Município de Caibi/SC, objetivando a redução de custos e a melhoria da qualidade</w:t>
      </w:r>
      <w:r w:rsidR="009F0432">
        <w:rPr>
          <w:rFonts w:ascii="Arial" w:hAnsi="Arial" w:cs="Arial"/>
          <w:sz w:val="22"/>
          <w:szCs w:val="22"/>
        </w:rPr>
        <w:t xml:space="preserve"> de vida das famílias atendidas.</w:t>
      </w:r>
    </w:p>
    <w:p w14:paraId="1AE8E638" w14:textId="77777777" w:rsidR="009E1D5C" w:rsidRPr="00713116" w:rsidRDefault="002867CD" w:rsidP="009E1D5C">
      <w:pPr>
        <w:jc w:val="both"/>
        <w:rPr>
          <w:rFonts w:ascii="Arial" w:hAnsi="Arial" w:cs="Arial"/>
          <w:b/>
          <w:sz w:val="22"/>
          <w:szCs w:val="22"/>
        </w:rPr>
      </w:pPr>
      <w:r w:rsidRPr="00713116">
        <w:rPr>
          <w:rFonts w:ascii="Arial" w:hAnsi="Arial" w:cs="Arial"/>
          <w:b/>
          <w:sz w:val="22"/>
          <w:szCs w:val="22"/>
        </w:rPr>
        <w:t>4</w:t>
      </w:r>
      <w:r w:rsidR="009E1D5C" w:rsidRPr="00713116">
        <w:rPr>
          <w:rFonts w:ascii="Arial" w:hAnsi="Arial" w:cs="Arial"/>
          <w:b/>
          <w:sz w:val="22"/>
          <w:szCs w:val="22"/>
        </w:rPr>
        <w:t>- DA MANUTENÇÃO</w:t>
      </w:r>
    </w:p>
    <w:p w14:paraId="73D4AC1C" w14:textId="5E113E46" w:rsidR="006E11E8" w:rsidRDefault="002867CD" w:rsidP="009E1D5C">
      <w:pPr>
        <w:jc w:val="both"/>
        <w:rPr>
          <w:rFonts w:ascii="Arial" w:hAnsi="Arial" w:cs="Arial"/>
          <w:sz w:val="22"/>
          <w:szCs w:val="22"/>
        </w:rPr>
      </w:pPr>
      <w:r w:rsidRPr="00713116">
        <w:rPr>
          <w:rFonts w:ascii="Arial" w:hAnsi="Arial" w:cs="Arial"/>
          <w:sz w:val="22"/>
          <w:szCs w:val="22"/>
        </w:rPr>
        <w:t xml:space="preserve">4.1- </w:t>
      </w:r>
      <w:r w:rsidR="009E1D5C" w:rsidRPr="00713116">
        <w:rPr>
          <w:rFonts w:ascii="Arial" w:hAnsi="Arial" w:cs="Arial"/>
          <w:sz w:val="22"/>
          <w:szCs w:val="22"/>
        </w:rPr>
        <w:t>A manutenção dos equipamentos será de responsabilidade do cessionário que os devolverá ao final do contrato em boas condições.</w:t>
      </w:r>
    </w:p>
    <w:p w14:paraId="69FADB9A" w14:textId="4217CE0B" w:rsidR="003701C6" w:rsidRDefault="003701C6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200FE2E3" w14:textId="77777777" w:rsidR="003701C6" w:rsidRPr="00713116" w:rsidRDefault="003701C6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</w:pPr>
    </w:p>
    <w:p w14:paraId="40DBB019" w14:textId="1C1AA8DF" w:rsidR="00985030" w:rsidRPr="00713116" w:rsidRDefault="00985030" w:rsidP="00770C88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lastRenderedPageBreak/>
        <w:t xml:space="preserve">(ANEXO II)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DECLARAÇÃO</w:t>
      </w:r>
      <w:r w:rsidR="00632AAD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DE COMPROMETIMENTO</w:t>
      </w:r>
    </w:p>
    <w:p w14:paraId="46FF87B9" w14:textId="77777777" w:rsidR="00985030" w:rsidRPr="00713116" w:rsidRDefault="00985030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4069979" w14:textId="3AD5AA48" w:rsidR="00E21086" w:rsidRPr="00713116" w:rsidRDefault="00E21086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PROCESSO LICITATÓRIO Nº </w:t>
      </w:r>
      <w:r w:rsidR="0067575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018</w:t>
      </w:r>
      <w:r w:rsidR="00980822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/20</w:t>
      </w:r>
      <w:r w:rsidR="005A6BD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  <w:r w:rsidR="0067575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</w:p>
    <w:p w14:paraId="1C3AABEC" w14:textId="37FB3EF1" w:rsidR="00D9293A" w:rsidRPr="00713116" w:rsidRDefault="00E2108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EDITAL DE LICITAÇÃO MODALIDADE CONCORRÊNCIA Nº 001/20</w:t>
      </w:r>
      <w:r w:rsidR="005A6BD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  <w:r w:rsidR="0067575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</w:p>
    <w:p w14:paraId="11E244F8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307C9578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Comissão de Licitações da Prefeitura de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Caibi </w:t>
      </w:r>
      <w:r w:rsidR="00E2108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–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</w:t>
      </w:r>
    </w:p>
    <w:p w14:paraId="367ED8FD" w14:textId="77777777" w:rsidR="00E21086" w:rsidRPr="00713116" w:rsidRDefault="00E2108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B5724D2" w14:textId="75064693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Declaramos para os devidos fins de direito, na qualidade de proponente do</w:t>
      </w:r>
      <w:r w:rsidR="00246C1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procedimento licitatório, sob a Modalidade Concorrência nº 00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5A6BD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67575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instaurada pôr esta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Prefeitura Municipal, que comprometo – me a cumprir as obrigações abaixo descritas e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assumo toda a responsabilidade com as despesas de manutenção, conservação e outras que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 ventura venham a existir sobre referidos bens, no período de utilização.</w:t>
      </w:r>
    </w:p>
    <w:p w14:paraId="180E7F7D" w14:textId="04637FA3" w:rsidR="009F0432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Usar exclusivamente para as atividades da Associação, devendo permitir o uso por outra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Associação, mediante solicitação realizada pela Secretaria de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Desenvolvimento Rural, Aquicultura e Meio Ambiente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5884A414" w14:textId="74536F80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Zelar pela manutenção e conservação do</w:t>
      </w:r>
      <w:r w:rsidR="009F043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(s) bem(</w:t>
      </w:r>
      <w:proofErr w:type="spellStart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);</w:t>
      </w:r>
    </w:p>
    <w:p w14:paraId="7397884D" w14:textId="77777777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Arcar com o pagamento das despesas relativas à conservação e manutenção dos bens;</w:t>
      </w:r>
    </w:p>
    <w:p w14:paraId="1754E78A" w14:textId="77777777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Não vender, ceder, locar ou transferir o(s) bem(</w:t>
      </w:r>
      <w:proofErr w:type="spellStart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 à terceiros, sob pena de </w:t>
      </w:r>
      <w:r w:rsidR="00D51BD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anulação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da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Concessão, a exceção do disposto no item “a”.</w:t>
      </w:r>
    </w:p>
    <w:p w14:paraId="2F434C76" w14:textId="77777777" w:rsidR="00D9293A" w:rsidRPr="00713116" w:rsidRDefault="00805C4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Permitir a fiscalização por parte do Poder Executivo, sobre as condições de utilização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do(s) bem(</w:t>
      </w:r>
      <w:proofErr w:type="spellStart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);</w:t>
      </w:r>
    </w:p>
    <w:p w14:paraId="31C0E759" w14:textId="7CC6DE84" w:rsidR="009F0432" w:rsidRPr="00713116" w:rsidRDefault="009F0432" w:rsidP="009F04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f) Não</w:t>
      </w:r>
      <w:r>
        <w:rPr>
          <w:rFonts w:ascii="Arial" w:hAnsi="Arial" w:cs="Arial"/>
          <w:sz w:val="22"/>
          <w:szCs w:val="22"/>
        </w:rPr>
        <w:t xml:space="preserve"> poderá haver diferenciação de valores cobrados dos beneficiários, devendo os mesmos serem iguais para associados e não associados do Cessionário.</w:t>
      </w:r>
    </w:p>
    <w:p w14:paraId="43D90E9A" w14:textId="6A434527" w:rsidR="00D51BD5" w:rsidRPr="00713116" w:rsidRDefault="00D51BD5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9120B9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Pôr ser expressão da verdade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firmo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presente.</w:t>
      </w:r>
    </w:p>
    <w:p w14:paraId="4452FA3E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E56EF78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82DAB5B" w14:textId="7F5E0BF3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__________________em_____de_______________20</w:t>
      </w:r>
      <w:r w:rsidR="004203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EB639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</w:p>
    <w:p w14:paraId="7B1396F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Assinatura e identificação do representante</w:t>
      </w:r>
    </w:p>
    <w:p w14:paraId="3992E0C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C575AD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C4049B5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958991E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6F6F12F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A8F7762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CE3C63D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938F19F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89A23FA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C62DEAD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80556CF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FE01360" w14:textId="77777777" w:rsidR="00A60C15" w:rsidRPr="00713116" w:rsidRDefault="00A60C15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2540AFC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D365FD5" w14:textId="77777777" w:rsidR="00DC234B" w:rsidRPr="00713116" w:rsidRDefault="00DC234B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90B2A4C" w14:textId="7FBAA95C" w:rsidR="00985030" w:rsidRPr="00713116" w:rsidRDefault="00D9293A" w:rsidP="00770C88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lastRenderedPageBreak/>
        <w:t>(ANEXO III)</w:t>
      </w:r>
      <w:r w:rsidR="00985030" w:rsidRPr="00713116">
        <w:rPr>
          <w:rFonts w:ascii="Arial" w:eastAsiaTheme="minorHAnsi" w:hAnsi="Arial" w:cs="Arial"/>
          <w:b/>
          <w:color w:val="000000"/>
          <w:sz w:val="22"/>
          <w:szCs w:val="22"/>
          <w:highlight w:val="lightGray"/>
          <w:lang w:eastAsia="en-US"/>
        </w:rPr>
        <w:t xml:space="preserve"> </w:t>
      </w:r>
      <w:r w:rsidR="00985030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TERMO DE RENÚNCIA</w:t>
      </w:r>
    </w:p>
    <w:p w14:paraId="6C628225" w14:textId="77777777" w:rsidR="00985030" w:rsidRPr="00713116" w:rsidRDefault="00985030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1A27ABCC" w14:textId="12719E2B" w:rsidR="00E21086" w:rsidRPr="00713116" w:rsidRDefault="00A60C15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PROCESSO LICITATÓRIO Nº </w:t>
      </w:r>
      <w:r w:rsidR="00EB639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018</w:t>
      </w:r>
      <w:r w:rsidR="00980822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/20</w:t>
      </w:r>
      <w:r w:rsidR="005A6BD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  <w:r w:rsidR="00EB639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</w:p>
    <w:p w14:paraId="7EF66961" w14:textId="088062B2" w:rsidR="00985030" w:rsidRPr="00713116" w:rsidRDefault="00985030" w:rsidP="0098503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EDITAL DE LICITAÇÃO MODALIDADE CONCORRÊNCIA Nº 001/20</w:t>
      </w:r>
      <w:r w:rsidR="005A6BD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  <w:r w:rsidR="00EB639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</w:t>
      </w:r>
    </w:p>
    <w:p w14:paraId="4E3597E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7910BDCC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Comissão de Licitações da Prefeitura de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</w:p>
    <w:p w14:paraId="124E2F40" w14:textId="77777777" w:rsidR="00985030" w:rsidRPr="00713116" w:rsidRDefault="0098503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C7772B4" w14:textId="0A3F7FC0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proponente abaixo assinada, participante da licitação modalidade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Concorrência nº 00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5A6BD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pôr seu representante credenciado, declara na forma e sob as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penas impostas na Lei n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º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8.666/93, de 21 de junho de 1993, obrigando a associação que</w:t>
      </w:r>
      <w:r w:rsidR="00A0574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representa, que não pretende recorrer da decisão da Comissão de Licitação, que julgou os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documentos de habilitação preliminar, renunciando, assim, expressamente, ao direito de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recurso e ao prazo respectivo, e concordando, em </w:t>
      </w:r>
      <w:r w:rsidR="00A0574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consequência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com o curso de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procedimento licitatório, passando-se à abertura dos envelopes de propostas de preços dos</w:t>
      </w:r>
      <w:r w:rsidR="0098503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proponentes habilitados.</w:t>
      </w:r>
    </w:p>
    <w:p w14:paraId="6D785607" w14:textId="77777777" w:rsidR="00B826CD" w:rsidRPr="00713116" w:rsidRDefault="00B826C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C89474D" w14:textId="64931F91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___________________, em______de_______________20</w:t>
      </w:r>
      <w:r w:rsidR="004203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EB639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</w:p>
    <w:p w14:paraId="79811914" w14:textId="77777777" w:rsidR="00246C10" w:rsidRPr="00713116" w:rsidRDefault="00246C1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8AC18BD" w14:textId="77777777" w:rsidR="00246C10" w:rsidRPr="00713116" w:rsidRDefault="00246C1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D3DE9E5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Assinatura e</w:t>
      </w:r>
      <w:r w:rsidR="00804BC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identificação do representante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legal da associação proponente</w:t>
      </w:r>
    </w:p>
    <w:p w14:paraId="3B42CADC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C6D3D81" w14:textId="77777777" w:rsidR="00F51CAF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5DD40B3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407EDC4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F3950C4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4DC63DE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5F00E60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5641A5E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C546968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D5C8BC7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26B38B2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6AD19E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AF862C7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5F257F7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D257951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1AC096B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FF2246A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6BC87A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CF6E594" w14:textId="37003D9C" w:rsidR="006E11E8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F486802" w14:textId="37CAE281" w:rsidR="00770C88" w:rsidRDefault="00770C8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D60372A" w14:textId="77777777" w:rsidR="00770C88" w:rsidRPr="00713116" w:rsidRDefault="00770C8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D2694F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11ECFFE" w14:textId="77777777" w:rsidR="006E11E8" w:rsidRPr="00713116" w:rsidRDefault="006E11E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9A6E230" w14:textId="054DD096" w:rsidR="00420382" w:rsidRPr="00713116" w:rsidRDefault="0042038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E2CE90E" w14:textId="77777777" w:rsidR="00804BCC" w:rsidRPr="00713116" w:rsidRDefault="00804BC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9A811A7" w14:textId="5E5973CB" w:rsidR="00E908CF" w:rsidRDefault="00D9293A" w:rsidP="00E908CF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lastRenderedPageBreak/>
        <w:t>(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ANEXO I</w:t>
      </w:r>
      <w:r w:rsidR="00A34217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V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)</w:t>
      </w:r>
    </w:p>
    <w:p w14:paraId="7BF5A6AF" w14:textId="62512731" w:rsidR="00B826CD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MINUTA DE CONTRATO DE CONCESSÃO </w:t>
      </w:r>
      <w:proofErr w:type="gramStart"/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DE  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USO</w:t>
      </w:r>
      <w:proofErr w:type="gramEnd"/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Nº _____/____.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</w:t>
      </w:r>
    </w:p>
    <w:p w14:paraId="1A08774C" w14:textId="22E9141B" w:rsidR="00B826CD" w:rsidRPr="00713116" w:rsidRDefault="00B826CD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Processo Licitatório nº </w:t>
      </w:r>
      <w:r w:rsidR="00EB639C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018</w:t>
      </w:r>
      <w:r w:rsidR="00804BCC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/20</w:t>
      </w:r>
      <w:r w:rsidR="005A6BDC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2</w:t>
      </w:r>
      <w:r w:rsidR="00EB639C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2</w:t>
      </w:r>
    </w:p>
    <w:p w14:paraId="51D54B7E" w14:textId="5603D0EA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(Concorrência nº 00</w:t>
      </w:r>
      <w:r w:rsidR="00F51CA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1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/20</w:t>
      </w:r>
      <w:r w:rsidR="005A6BDC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  <w:r w:rsidR="00EB639C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2</w:t>
      </w:r>
    </w:p>
    <w:p w14:paraId="7EBDF30B" w14:textId="77777777" w:rsidR="00F51CAF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821D7C5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CLÁUSULA PRIMEIRA – DAS PARTES</w:t>
      </w:r>
    </w:p>
    <w:p w14:paraId="255F7443" w14:textId="77777777" w:rsidR="00F51CAF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9FC040E" w14:textId="2FFDDD79" w:rsidR="00D9293A" w:rsidRPr="00713116" w:rsidRDefault="00D9293A" w:rsidP="00080AD1">
      <w:pPr>
        <w:autoSpaceDE w:val="0"/>
        <w:autoSpaceDN w:val="0"/>
        <w:adjustRightInd w:val="0"/>
        <w:spacing w:after="0"/>
        <w:ind w:right="-143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entre si fazem de um lado o </w:t>
      </w:r>
      <w:r w:rsidR="00A60C15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MUNICÍPIO DE CAIBI</w:t>
      </w:r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Estado de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Santa Catarina</w:t>
      </w:r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este </w:t>
      </w:r>
      <w:r w:rsidR="00080AD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ato representad</w:t>
      </w:r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pel</w:t>
      </w:r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Sr. </w:t>
      </w:r>
      <w:r w:rsidR="005A6BD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EDER PICOLI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portador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 RG nº</w:t>
      </w:r>
      <w:r w:rsidR="00080AD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A6BDC" w:rsidRPr="00713116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**</w:t>
      </w:r>
      <w:r w:rsidR="005A6BDC" w:rsidRPr="00713116">
        <w:rPr>
          <w:rFonts w:ascii="Arial" w:hAnsi="Arial" w:cs="Arial"/>
          <w:sz w:val="24"/>
          <w:szCs w:val="24"/>
        </w:rPr>
        <w:t>*619***</w:t>
      </w:r>
      <w:r w:rsidR="00A60C15" w:rsidRPr="00713116">
        <w:rPr>
          <w:rFonts w:ascii="Arial" w:hAnsi="Arial" w:cs="Arial"/>
          <w:sz w:val="22"/>
          <w:szCs w:val="22"/>
        </w:rPr>
        <w:t xml:space="preserve">,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 CPF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sob nº</w:t>
      </w:r>
      <w:r w:rsidR="00080AD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A6BDC" w:rsidRPr="00713116">
        <w:rPr>
          <w:rFonts w:ascii="Arial" w:hAnsi="Arial" w:cs="Arial"/>
          <w:sz w:val="24"/>
          <w:szCs w:val="24"/>
        </w:rPr>
        <w:t>***627519**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Prefeit</w:t>
      </w:r>
      <w:r w:rsidR="00A63182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de ora em diante denominado simplesmente de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CONCEDENTE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 de outro lado a associação ..........................., CNPJ/MF nº ...................., com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sede à Rua..................... , Cidade de ....................., Estado do .......................,</w:t>
      </w:r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representado pelo </w:t>
      </w:r>
      <w:proofErr w:type="spellStart"/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Sr</w:t>
      </w:r>
      <w:proofErr w:type="spellEnd"/>
      <w:r w:rsidR="00A60C1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.____________portador do RG nº _________ e CPF nº ____________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aqui denominada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simplesmente de </w:t>
      </w:r>
      <w:r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CONCESSIONÁRIA,</w:t>
      </w:r>
      <w:r w:rsidR="00397E7D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representado neste ato pelo Sr. __________________ </w:t>
      </w:r>
      <w:r w:rsidR="00397E7D" w:rsidRPr="00713116">
        <w:rPr>
          <w:rFonts w:ascii="Arial" w:eastAsiaTheme="minorHAnsi" w:hAnsi="Arial" w:cs="Arial"/>
          <w:sz w:val="24"/>
          <w:szCs w:val="24"/>
          <w:lang w:eastAsia="en-US"/>
        </w:rPr>
        <w:t>CPF nº  e Cédula de identidade Nº</w:t>
      </w:r>
      <w:r w:rsidR="00397E7D" w:rsidRPr="00713116">
        <w:rPr>
          <w:rFonts w:ascii="Arial" w:eastAsiaTheme="minorHAnsi" w:hAnsi="Arial" w:cs="Arial"/>
          <w:b/>
          <w:color w:val="000000"/>
          <w:sz w:val="16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16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estando as partes sujeitas às normas da Lei 8.666 de 21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 junho de 1993, e </w:t>
      </w:r>
      <w:r w:rsidR="00A05741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subsequentes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alterações, mediante as seguintes cláusulas e condições:</w:t>
      </w:r>
    </w:p>
    <w:p w14:paraId="3434857F" w14:textId="77777777" w:rsidR="00080AD1" w:rsidRPr="00713116" w:rsidRDefault="00080AD1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DF22F0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CLÁUSULA SEGUNDA – DO OBJETO E SUAS ESPECIFICAÇÕES</w:t>
      </w:r>
    </w:p>
    <w:p w14:paraId="2F021959" w14:textId="77777777" w:rsidR="00F51CAF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1700F4C" w14:textId="46C78143" w:rsidR="005A6BDC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2.1. </w:t>
      </w:r>
      <w:r w:rsidR="004B7470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Constitui objeto desta Concorrência a </w:t>
      </w:r>
      <w:r w:rsidR="004B7470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CONCESSÃO DE USO DE EQUIPAMENTOS COM ENTIDADE SINDICAL, COOPERATIVAS E OU ASSOCIAÇÃO DE AGRICULTORES DE CAIBI</w:t>
      </w:r>
      <w:r w:rsidR="009F043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,</w:t>
      </w:r>
      <w:r w:rsidR="004B7470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9F043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relacionados no anexo </w:t>
      </w:r>
      <w:r w:rsidR="009F043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I</w:t>
      </w:r>
      <w:r w:rsidR="009F043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do </w:t>
      </w:r>
      <w:r w:rsidR="009F043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edital e conforme lei municipal n° 2647/2021 de 01 de outubro de 2021,</w:t>
      </w:r>
      <w:r w:rsidR="009F0432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fazendo parte integrante deste contrato o referido ato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convocatório e seus anexos.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59"/>
        <w:gridCol w:w="8363"/>
      </w:tblGrid>
      <w:tr w:rsidR="005A6BDC" w:rsidRPr="00713116" w14:paraId="422063FB" w14:textId="77777777" w:rsidTr="00837B27">
        <w:tc>
          <w:tcPr>
            <w:tcW w:w="959" w:type="dxa"/>
          </w:tcPr>
          <w:p w14:paraId="592A0D4A" w14:textId="77777777" w:rsidR="005A6BDC" w:rsidRPr="00713116" w:rsidRDefault="005A6BDC" w:rsidP="00837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>Quant</w:t>
            </w:r>
          </w:p>
        </w:tc>
        <w:tc>
          <w:tcPr>
            <w:tcW w:w="8363" w:type="dxa"/>
          </w:tcPr>
          <w:p w14:paraId="3D4CB09E" w14:textId="77777777" w:rsidR="005A6BDC" w:rsidRPr="00713116" w:rsidRDefault="005A6BDC" w:rsidP="00837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13116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</w:tr>
      <w:tr w:rsidR="005A6BDC" w:rsidRPr="00713116" w14:paraId="51A1B3AE" w14:textId="77777777" w:rsidTr="00837B27">
        <w:tc>
          <w:tcPr>
            <w:tcW w:w="959" w:type="dxa"/>
          </w:tcPr>
          <w:p w14:paraId="6FA87211" w14:textId="77777777" w:rsidR="005A6BDC" w:rsidRPr="00713116" w:rsidRDefault="005A6BDC" w:rsidP="00837B27">
            <w:pPr>
              <w:autoSpaceDE w:val="0"/>
              <w:autoSpaceDN w:val="0"/>
              <w:adjustRightInd w:val="0"/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2C2CE6DF" w14:textId="77777777" w:rsidR="005A6BDC" w:rsidRPr="00713116" w:rsidRDefault="005A6BDC" w:rsidP="00837B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Trator agrícola, marca Agrale, modelo 5085</w:t>
            </w:r>
          </w:p>
        </w:tc>
      </w:tr>
      <w:tr w:rsidR="005A6BDC" w:rsidRPr="00713116" w14:paraId="00BC5583" w14:textId="77777777" w:rsidTr="00837B27">
        <w:tc>
          <w:tcPr>
            <w:tcW w:w="959" w:type="dxa"/>
          </w:tcPr>
          <w:p w14:paraId="4376FCAB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46C7F986" w14:textId="77777777" w:rsidR="005A6BDC" w:rsidRPr="00713116" w:rsidRDefault="005A6BDC" w:rsidP="00837B2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 Trator agrícola, marca Valtra BL 88,</w:t>
            </w:r>
          </w:p>
        </w:tc>
      </w:tr>
      <w:tr w:rsidR="005A6BDC" w:rsidRPr="00713116" w14:paraId="617B8ABE" w14:textId="77777777" w:rsidTr="00837B27">
        <w:tc>
          <w:tcPr>
            <w:tcW w:w="959" w:type="dxa"/>
          </w:tcPr>
          <w:p w14:paraId="54292F2C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363" w:type="dxa"/>
          </w:tcPr>
          <w:p w14:paraId="4B0387BF" w14:textId="77777777" w:rsidR="005A6BDC" w:rsidRPr="00713116" w:rsidRDefault="005A6BDC" w:rsidP="00837B2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Trator agrícola, Land Force 120;</w:t>
            </w:r>
          </w:p>
        </w:tc>
      </w:tr>
      <w:tr w:rsidR="005A6BDC" w:rsidRPr="00713116" w14:paraId="0FA16260" w14:textId="77777777" w:rsidTr="00837B27">
        <w:tc>
          <w:tcPr>
            <w:tcW w:w="959" w:type="dxa"/>
          </w:tcPr>
          <w:p w14:paraId="5B868B7D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53A22CE6" w14:textId="77777777" w:rsidR="005A6BDC" w:rsidRPr="00713116" w:rsidRDefault="005A6BDC" w:rsidP="00837B2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Semeadora e Adubadora de arrasto, com 17 linhas, marca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Eickhoff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ESG 717 Múltipla</w:t>
            </w:r>
          </w:p>
        </w:tc>
      </w:tr>
      <w:tr w:rsidR="005A6BDC" w:rsidRPr="00713116" w14:paraId="4A815F59" w14:textId="77777777" w:rsidTr="00837B27">
        <w:tc>
          <w:tcPr>
            <w:tcW w:w="959" w:type="dxa"/>
          </w:tcPr>
          <w:p w14:paraId="3D47C927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363" w:type="dxa"/>
          </w:tcPr>
          <w:p w14:paraId="05FCB390" w14:textId="77777777" w:rsidR="005A6BDC" w:rsidRPr="00713116" w:rsidRDefault="005A6BDC" w:rsidP="00837B2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Colhedoras de forragem, com plataforma de uma linha, marca Nogueira New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Pecus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5A6BDC" w:rsidRPr="00713116" w14:paraId="11A0D25C" w14:textId="77777777" w:rsidTr="00837B27">
        <w:tc>
          <w:tcPr>
            <w:tcW w:w="959" w:type="dxa"/>
          </w:tcPr>
          <w:p w14:paraId="6033B079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363" w:type="dxa"/>
          </w:tcPr>
          <w:p w14:paraId="3A05F550" w14:textId="77777777" w:rsidR="005A6BDC" w:rsidRPr="00713116" w:rsidRDefault="005A6BDC" w:rsidP="00837B2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Colhedoras de Foragem JF C 120;</w:t>
            </w:r>
          </w:p>
        </w:tc>
      </w:tr>
      <w:tr w:rsidR="005A6BDC" w:rsidRPr="00713116" w14:paraId="2A53BC1C" w14:textId="77777777" w:rsidTr="00837B27">
        <w:tc>
          <w:tcPr>
            <w:tcW w:w="959" w:type="dxa"/>
          </w:tcPr>
          <w:p w14:paraId="61B2D428" w14:textId="77777777" w:rsidR="005A6BDC" w:rsidRPr="00713116" w:rsidRDefault="005A6BDC" w:rsidP="00837B27">
            <w:pPr>
              <w:autoSpaceDE w:val="0"/>
              <w:autoSpaceDN w:val="0"/>
              <w:adjustRightInd w:val="0"/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24820056" w14:textId="77777777" w:rsidR="005A6BDC" w:rsidRPr="00713116" w:rsidRDefault="005A6BDC" w:rsidP="00837B2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 xml:space="preserve">Distribuidor de adubo orgânico líquido, equipado com rodado tandem; marca </w:t>
            </w:r>
            <w:proofErr w:type="spellStart"/>
            <w:r w:rsidRPr="00713116">
              <w:rPr>
                <w:rFonts w:ascii="Arial" w:hAnsi="Arial" w:cs="Arial"/>
                <w:sz w:val="22"/>
                <w:szCs w:val="22"/>
              </w:rPr>
              <w:t>Lumeco</w:t>
            </w:r>
            <w:proofErr w:type="spellEnd"/>
            <w:r w:rsidRPr="00713116">
              <w:rPr>
                <w:rFonts w:ascii="Arial" w:hAnsi="Arial" w:cs="Arial"/>
                <w:sz w:val="22"/>
                <w:szCs w:val="22"/>
              </w:rPr>
              <w:t xml:space="preserve"> LM 6.000 litros</w:t>
            </w:r>
          </w:p>
        </w:tc>
      </w:tr>
      <w:tr w:rsidR="005A6BDC" w:rsidRPr="00713116" w14:paraId="3EF74260" w14:textId="77777777" w:rsidTr="00837B27">
        <w:tc>
          <w:tcPr>
            <w:tcW w:w="959" w:type="dxa"/>
          </w:tcPr>
          <w:p w14:paraId="696441FB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464422C9" w14:textId="77777777" w:rsidR="005A6BDC" w:rsidRPr="00713116" w:rsidRDefault="005A6BDC" w:rsidP="00837B27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Distribuidor de calcário e fertilizantes sólidos, equipado com rodado tandem, marca IPACOL.</w:t>
            </w:r>
          </w:p>
        </w:tc>
      </w:tr>
      <w:tr w:rsidR="005A6BDC" w:rsidRPr="00713116" w14:paraId="0F7CCD4B" w14:textId="77777777" w:rsidTr="00837B27">
        <w:tc>
          <w:tcPr>
            <w:tcW w:w="959" w:type="dxa"/>
          </w:tcPr>
          <w:p w14:paraId="2EBA300C" w14:textId="77777777" w:rsidR="005A6BDC" w:rsidRPr="00713116" w:rsidRDefault="005A6BDC" w:rsidP="00837B27">
            <w:pPr>
              <w:ind w:right="-7620"/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363" w:type="dxa"/>
          </w:tcPr>
          <w:p w14:paraId="37D207AA" w14:textId="77777777" w:rsidR="005A6BDC" w:rsidRPr="00713116" w:rsidRDefault="005A6BDC" w:rsidP="00837B27">
            <w:pPr>
              <w:rPr>
                <w:rFonts w:ascii="Arial" w:hAnsi="Arial" w:cs="Arial"/>
                <w:sz w:val="22"/>
                <w:szCs w:val="22"/>
              </w:rPr>
            </w:pPr>
            <w:r w:rsidRPr="00713116">
              <w:rPr>
                <w:rFonts w:ascii="Arial" w:hAnsi="Arial" w:cs="Arial"/>
                <w:sz w:val="22"/>
                <w:szCs w:val="22"/>
              </w:rPr>
              <w:t>Plantadeira Marca KF n°7040 geração 4200.</w:t>
            </w:r>
          </w:p>
        </w:tc>
      </w:tr>
    </w:tbl>
    <w:p w14:paraId="52AA3CA6" w14:textId="77777777" w:rsidR="004B7470" w:rsidRPr="00713116" w:rsidRDefault="004B7470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EAED5FE" w14:textId="69D6B589" w:rsidR="009F0432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2.2. A CONCESSIONÁRIA, pela presente e na melhor forma de direito, tem justo e contratado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utilizar o implemento agrícola efetivamente para os fins previstos no Edital e Lei Municipal nº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9F0432" w:rsidRPr="009F0432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2647/2021 de 01 de outubro de 2021</w:t>
      </w:r>
      <w:r w:rsidR="009F043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</w:p>
    <w:p w14:paraId="0D57514D" w14:textId="77777777" w:rsidR="009F0432" w:rsidRDefault="009F043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6EB3B5A" w14:textId="645433E2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CLÁUSULA TERCEIRA – DOS PRAZOS</w:t>
      </w:r>
    </w:p>
    <w:p w14:paraId="4950D69E" w14:textId="77777777" w:rsidR="00F51CAF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3D464CF5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3.1. A Prefeitura convocará formalmente a (s) vencedora (s) desta Concorrência para assinar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(em) o contrato no prazo de 05 (cinco) dias contados da sua efetiva intimação, sob pena de decair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 direito à contratação, sem prejuízo das sanções previstas no art. 81 e seguintes da Lei 8.666/93.</w:t>
      </w:r>
    </w:p>
    <w:p w14:paraId="4D03198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3.2. A não observância do prazo previsto no caput desta cláusula importará na aplicação, por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parte da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CONCEDENTE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de multas e sanções previstas na cláusula </w:t>
      </w:r>
      <w:r w:rsidR="004A3C6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oitava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deste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termo.</w:t>
      </w:r>
    </w:p>
    <w:p w14:paraId="0AF68D8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3.3. O prazo de convocação poderá ser prorrogado uma vez, por igual período, quando solicitado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pela interessada durante o seu transcurso e desde que ocorra motivo justificado aceito pela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Administração Municipal.</w:t>
      </w:r>
    </w:p>
    <w:p w14:paraId="2F9F82AE" w14:textId="1D37C477" w:rsidR="00F51CAF" w:rsidRPr="00713116" w:rsidRDefault="00D9293A" w:rsidP="00F51CA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3.4 –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51CAF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O prazo de vigência da concessão terá </w:t>
      </w:r>
      <w:r w:rsidR="00583F26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início</w:t>
      </w:r>
      <w:r w:rsidR="00F51CAF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da data de assinatura do contrato até 31 de </w:t>
      </w:r>
      <w:r w:rsidR="002B236B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dezembro</w:t>
      </w:r>
      <w:r w:rsidR="00F51CAF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de 202</w:t>
      </w:r>
      <w:r w:rsidR="005A6BDC" w:rsidRPr="007131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4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E615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conforme Lei Municipal nº </w:t>
      </w:r>
      <w:r w:rsidR="009F0432" w:rsidRPr="009F0432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2647/2021 de 01 de outubro de 2021</w:t>
      </w:r>
      <w:r w:rsidR="009F043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</w:p>
    <w:p w14:paraId="15650782" w14:textId="77777777" w:rsidR="008241CF" w:rsidRPr="00713116" w:rsidRDefault="008241CF" w:rsidP="00F51CA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FDDC5D7" w14:textId="77777777" w:rsidR="008241CF" w:rsidRPr="00713116" w:rsidRDefault="008241CF" w:rsidP="008241CF">
      <w:pPr>
        <w:pStyle w:val="Corpodetexto"/>
        <w:rPr>
          <w:rFonts w:ascii="Arial" w:hAnsi="Arial" w:cs="Arial"/>
          <w:b/>
          <w:sz w:val="24"/>
          <w:szCs w:val="24"/>
        </w:rPr>
      </w:pPr>
      <w:r w:rsidRPr="00713116">
        <w:rPr>
          <w:rFonts w:ascii="Arial" w:hAnsi="Arial" w:cs="Arial"/>
          <w:b/>
          <w:sz w:val="24"/>
          <w:szCs w:val="24"/>
          <w:highlight w:val="lightGray"/>
        </w:rPr>
        <w:t>CLÁUSULA QUARTA - DA REMUNERAÇÃO</w:t>
      </w:r>
    </w:p>
    <w:p w14:paraId="59FBAB1C" w14:textId="77777777" w:rsidR="008241CF" w:rsidRPr="00713116" w:rsidRDefault="008241CF" w:rsidP="008241CF">
      <w:pPr>
        <w:pStyle w:val="Corpodetexto"/>
        <w:rPr>
          <w:rFonts w:ascii="Arial" w:hAnsi="Arial" w:cs="Arial"/>
          <w:bCs/>
          <w:sz w:val="24"/>
          <w:szCs w:val="24"/>
        </w:rPr>
      </w:pPr>
      <w:r w:rsidRPr="00713116">
        <w:rPr>
          <w:rFonts w:ascii="Arial" w:hAnsi="Arial" w:cs="Arial"/>
          <w:bCs/>
          <w:sz w:val="24"/>
          <w:szCs w:val="24"/>
        </w:rPr>
        <w:t xml:space="preserve">I - O valor mensal do presente contrato é de R$ ......................................... </w:t>
      </w:r>
    </w:p>
    <w:p w14:paraId="26E0417E" w14:textId="2435733D" w:rsidR="008241CF" w:rsidRPr="00713116" w:rsidRDefault="008241CF" w:rsidP="008241CF">
      <w:pPr>
        <w:pStyle w:val="Corpodetexto"/>
        <w:rPr>
          <w:rFonts w:ascii="Arial" w:hAnsi="Arial" w:cs="Arial"/>
          <w:bCs/>
          <w:sz w:val="24"/>
          <w:szCs w:val="24"/>
        </w:rPr>
      </w:pPr>
      <w:r w:rsidRPr="00713116">
        <w:rPr>
          <w:rFonts w:ascii="Arial" w:hAnsi="Arial" w:cs="Arial"/>
          <w:bCs/>
          <w:sz w:val="24"/>
          <w:szCs w:val="24"/>
        </w:rPr>
        <w:t xml:space="preserve">II-O pagamento será efetuado para o Município mensalmente até o quinto dia útil do mês </w:t>
      </w:r>
      <w:r w:rsidR="00420382" w:rsidRPr="00713116">
        <w:rPr>
          <w:rFonts w:ascii="Arial" w:hAnsi="Arial" w:cs="Arial"/>
          <w:bCs/>
          <w:sz w:val="24"/>
          <w:szCs w:val="24"/>
        </w:rPr>
        <w:t>subsequente</w:t>
      </w:r>
      <w:r w:rsidRPr="00713116">
        <w:rPr>
          <w:rFonts w:ascii="Arial" w:hAnsi="Arial" w:cs="Arial"/>
          <w:bCs/>
          <w:sz w:val="24"/>
          <w:szCs w:val="24"/>
        </w:rPr>
        <w:t xml:space="preserve"> ao do vencimento.</w:t>
      </w:r>
    </w:p>
    <w:p w14:paraId="043D3CF8" w14:textId="77777777" w:rsidR="00F51CAF" w:rsidRPr="00713116" w:rsidRDefault="00F51CAF" w:rsidP="00F51CA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C58A06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CLÁUSULA QU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INTA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DAS OBRIGAÇÕES DA CONCESSIONÁRIA</w:t>
      </w:r>
    </w:p>
    <w:p w14:paraId="2F0F677D" w14:textId="77777777" w:rsidR="00F51CAF" w:rsidRPr="00713116" w:rsidRDefault="00F51CA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D0203D8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4.1 – Assumir toda a responsabilidade com as despesas de manutenção, conservação e outras que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 ventura venham a existir sobre referidos bens, no período de utilização;</w:t>
      </w:r>
    </w:p>
    <w:p w14:paraId="515A62B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4.2 – O não cumprimento das condiç</w:t>
      </w:r>
      <w:r w:rsidR="002376FB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ões estabelecidas neste </w:t>
      </w:r>
      <w:r w:rsidR="004C4123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contrato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será </w:t>
      </w:r>
      <w:r w:rsidR="002376FB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anulada</w:t>
      </w:r>
      <w:r w:rsidR="00A967D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Concessão de Uso, revertendo-se automaticamente os bens ao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MUNICÌPIO, sem direito de ressarcimento.</w:t>
      </w:r>
    </w:p>
    <w:p w14:paraId="1389DA0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4.3. É vedado ao concessionário dar como garantia, a qualquer título e em qualquer transação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legal, os direitos e obrigações decorrentes do contrato de concessão, sob pena de resolução do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contrato e aplicação das demais penalidades cominadas legal e contratualmente;</w:t>
      </w:r>
    </w:p>
    <w:p w14:paraId="2A7E065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4.4. Os beneficiados com esta Lei, não poderão sob hipótese alguma transferir, locar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 sublocar a terceiros os equipamentos, nem alterar a destinação que lhe foi dada, sob pena de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ser revogada a presente concessão, sem qualquer medida judicial.</w:t>
      </w:r>
    </w:p>
    <w:p w14:paraId="3FC5787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4.5.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 beneficiárias se comprometem a cumprir as seguintes obrigações, sob pena de</w:t>
      </w:r>
      <w:r w:rsidR="00F51CA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revogação da concessão e a </w:t>
      </w:r>
      <w:r w:rsidR="00583F2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consequente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devolução ao Município do(s) bem(</w:t>
      </w: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recebido(s):</w:t>
      </w:r>
    </w:p>
    <w:p w14:paraId="2B6DCC7B" w14:textId="77777777" w:rsidR="009702AC" w:rsidRPr="00713116" w:rsidRDefault="009702AC" w:rsidP="009702A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Usar exclusivamente para as atividades da Associação, devendo permitir o uso por outra Associação, mediante solicitação realizada pela Secretaria de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Desenvolvimento Rural, Aquicultura e Meio Ambiente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2E4A5C35" w14:textId="77777777" w:rsidR="009702AC" w:rsidRPr="00713116" w:rsidRDefault="009702AC" w:rsidP="009702A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Zelar pela manutenção e conservação do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(s) bem(</w:t>
      </w: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);</w:t>
      </w:r>
    </w:p>
    <w:p w14:paraId="75C028B4" w14:textId="77777777" w:rsidR="009702AC" w:rsidRPr="00713116" w:rsidRDefault="009702AC" w:rsidP="009702A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c) Arcar com o pagamento das despesas relativas à conservação e manutenção dos bens;</w:t>
      </w:r>
    </w:p>
    <w:p w14:paraId="67E67E38" w14:textId="77777777" w:rsidR="009702AC" w:rsidRPr="00713116" w:rsidRDefault="009702AC" w:rsidP="009702A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d) Não vender, ceder, locar ou transferir o(s) bem(</w:t>
      </w: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à terceiros, sob pena de anulação da Concessão, a exceção do disposto no item “a”.</w:t>
      </w:r>
    </w:p>
    <w:p w14:paraId="10851BDD" w14:textId="77777777" w:rsidR="009702AC" w:rsidRPr="00713116" w:rsidRDefault="009702AC" w:rsidP="009702A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Permitir a fiscalização por parte do Poder Executivo, sobre as condições de utilização do(s) bem(</w:t>
      </w: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ns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);</w:t>
      </w:r>
    </w:p>
    <w:p w14:paraId="63ED6194" w14:textId="7CBFEEF3" w:rsidR="00420382" w:rsidRPr="009702AC" w:rsidRDefault="009702AC" w:rsidP="009702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f) Não</w:t>
      </w:r>
      <w:r>
        <w:rPr>
          <w:rFonts w:ascii="Arial" w:hAnsi="Arial" w:cs="Arial"/>
          <w:sz w:val="22"/>
          <w:szCs w:val="22"/>
        </w:rPr>
        <w:t xml:space="preserve"> poderá haver diferenciação de valores cobrados dos beneficiários, devendo os mesmos serem iguais para associados e não associados do Cessionário</w:t>
      </w:r>
    </w:p>
    <w:p w14:paraId="748874C7" w14:textId="6407E93D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darkGray"/>
          <w:lang w:eastAsia="en-US"/>
        </w:rPr>
        <w:t xml:space="preserve">CLÁUSULA 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darkGray"/>
          <w:lang w:eastAsia="en-US"/>
        </w:rPr>
        <w:t>SEXTA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darkGray"/>
          <w:lang w:eastAsia="en-US"/>
        </w:rPr>
        <w:t xml:space="preserve"> – DAS OBRIGAÇÕES DA CONCEDENTE</w:t>
      </w:r>
    </w:p>
    <w:p w14:paraId="31F4EE1B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14:paraId="1C5F465F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5.1. O Contratante obriga-se a fiscalizar o cumprimento e a execução do contrato pelos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concessionários, além de exercer as demais atribuições e observar as demais obrigações que 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edital e o presente contrato estipulam para o Poder Concedente.</w:t>
      </w:r>
    </w:p>
    <w:p w14:paraId="42B43424" w14:textId="6A3ED1A4" w:rsidR="00420382" w:rsidRPr="00713116" w:rsidRDefault="00420382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4C19974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CLÁUSULA SE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TIMA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DAS PARTES INTEGRANTES</w:t>
      </w:r>
    </w:p>
    <w:p w14:paraId="0CCCBC43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55EFE6E" w14:textId="1861BBB5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6.1. Integram o presente Contrato, como se aqui estivessem transcritos: o Anexo I – TERMO DE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REFERÊNCIA; o Instrumento convocatório da licitação e a Lei Municipal 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2.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647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outu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bro de 20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48537C41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5D2AF97" w14:textId="77777777" w:rsidR="00D9293A" w:rsidRPr="00713116" w:rsidRDefault="008241CF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darkGray"/>
          <w:lang w:eastAsia="en-US"/>
        </w:rPr>
        <w:t>CLÁUSULA OITAVA</w:t>
      </w:r>
      <w:r w:rsidR="00D9293A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darkGray"/>
          <w:lang w:eastAsia="en-US"/>
        </w:rPr>
        <w:t xml:space="preserve"> – DA FISCALIZAÇÃO</w:t>
      </w:r>
    </w:p>
    <w:p w14:paraId="3EA715DD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AFE893E" w14:textId="72457CCE" w:rsidR="00D9293A" w:rsidRPr="00713116" w:rsidRDefault="00B414BC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7.1. Serão designado o Sr. </w:t>
      </w:r>
      <w:r w:rsidR="005A6BDC" w:rsidRPr="00713116">
        <w:rPr>
          <w:rFonts w:ascii="Arial" w:hAnsi="Arial" w:cs="Arial"/>
        </w:rPr>
        <w:t>SÉRGIO GLÊNIO WERLANG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como representante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da Administração para o acompanhamento e a fiscalização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 contrato.</w:t>
      </w:r>
    </w:p>
    <w:p w14:paraId="01E3CDB8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57B62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CLÁUSULA 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NONA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DAS PENALIDADES E DA RESCISÃO</w:t>
      </w:r>
    </w:p>
    <w:p w14:paraId="0EF4CE3F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098EE99" w14:textId="344DD03A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8.1. Nos termos do art. 77 da Lei 8.666/93, a inexecução total ou parcial do contrato enseja a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aplicação de multas e penalidades, podendo implicar na sua rescisão, com as </w:t>
      </w:r>
      <w:r w:rsidR="009702A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consequências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contratuais e as previstas </w:t>
      </w:r>
      <w:r w:rsidR="00786BF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no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Edital</w:t>
      </w:r>
      <w:r w:rsidR="00786BF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no contrato e na própria lei de regência, nas hipóteses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previstas nesse artigo.</w:t>
      </w:r>
    </w:p>
    <w:p w14:paraId="660647C2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8.2. Entre as penalidades possíveis de aplicação, encontram-se as seguintes hipóteses, sem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prejuízo daquelas contratualmente estipuladas:</w:t>
      </w:r>
    </w:p>
    <w:p w14:paraId="19FBD810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Caso o concessionário incorra em atrasos na execução de suas obrigações, ou descumpra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obrigações decorrentes do contrato, incorrerá ele em sanções previstas </w:t>
      </w:r>
      <w:r w:rsidR="00786BF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Edital </w:t>
      </w:r>
      <w:r w:rsidR="00583F2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 no contrato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reproduzidas no contrato e em penalidades administrativas e legais, aplicadas pela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Administração Pública, assegurado o direito de defesa e contraditório.</w:t>
      </w:r>
    </w:p>
    <w:p w14:paraId="6D9C979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Caso o Concessionário deixe de entregar a documentação exigida para o certame, apresente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documentação falsa, enseje o retardamento da execução do objeto, não mantenha a proposta,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falhe ou fraude na execução do contrato, comporte-se de modo inidôneo ou cometa fraude fiscal,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ficará impedido de licitar e contratar com a Administração Pública, na forma prevista no inciso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IV do art. 87 da Lei 8.666/93. Nessa hipótese, o relato dos fatos e os documentos e relatórios</w:t>
      </w:r>
      <w:r w:rsidR="00786BF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inerentes serão encaminhados ao Ministério Público para a aplicação das sanções criminais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previstas nos artigos 89 a 99 da referida Lei, salvo superveniência comprovada de motivo de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força maior, aceito pela Municipalidade.</w:t>
      </w:r>
    </w:p>
    <w:p w14:paraId="2B700AB1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c) A recusa do adjudicatário em assinar o contrato, dentro do prazo estabelecido pela Prefeitura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Municipal de </w:t>
      </w:r>
      <w:r w:rsidR="009B0016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 -SC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bem como o descumpra total ou parcialmente os contratos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administrativos, serão aplicadas as sanções previstas no art. 87 da Lei Federal nº 8.666, de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21 de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junho de 1993, com observância do devido processo administrativo, respeitando-se 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contraditório e a ampla defesa, tal como se definido na minuta do contrato (Anexo</w:t>
      </w:r>
      <w:r w:rsidR="005073C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IV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045700F2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8CBF2D2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8.3. Constituem motivo para rescisão do contrato:</w:t>
      </w:r>
    </w:p>
    <w:p w14:paraId="632F30E3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O não cumprimento de cláusulas contratuais, especificações, projetos, prazos e outras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obrigações contratualmente previstas;</w:t>
      </w:r>
    </w:p>
    <w:p w14:paraId="24736310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b) O cumprimento irregular de cláusulas contratuais, especificações, projetos e prazos;</w:t>
      </w:r>
    </w:p>
    <w:p w14:paraId="79AC142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c) A cessão parcial ou total dos </w:t>
      </w:r>
      <w:r w:rsidR="0060188C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equipamentos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 dos direitos e deveres decorrentes do contrato a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terceiros, a qualquer título, e a alteração ou transferência de endereço da associação cessionária –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sem aprovação prévia do Município – bem como a sua fusão, cisão ou incorporação, </w:t>
      </w:r>
      <w:proofErr w:type="gram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não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admitidas</w:t>
      </w:r>
      <w:proofErr w:type="gram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no edital e no contrato;</w:t>
      </w:r>
    </w:p>
    <w:p w14:paraId="598F31D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d) O desatendimento das determinações regulares da autoridade designada para acompanhar </w:t>
      </w:r>
      <w:proofErr w:type="gram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fiscalizar</w:t>
      </w:r>
      <w:proofErr w:type="gram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sua execução, assim como as de seus superiores;</w:t>
      </w:r>
    </w:p>
    <w:p w14:paraId="65777B70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e) Razões de interesse público, de alta relevância e amplo conhecimento, justificadas 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determinadas pela máxima autoridade da esfera administrativa a que está subordinado 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contratante e exaradas no processo administrativo a que se refere o contrato;</w:t>
      </w:r>
    </w:p>
    <w:p w14:paraId="33C76755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f) O desvio de finalidade na utilização dos implementos agrícolas cedidos, relativamente ao uso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indicado no Edital, seus anexos e no contrato.</w:t>
      </w:r>
    </w:p>
    <w:p w14:paraId="03D3F416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g) Outras razões contratualmente previstas em cláusulas próprias.</w:t>
      </w:r>
    </w:p>
    <w:p w14:paraId="7547990D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6C7763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8.4. A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rescisão do contrato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poderá ser:</w:t>
      </w:r>
    </w:p>
    <w:p w14:paraId="3D0FFF5E" w14:textId="77777777" w:rsidR="00D9293A" w:rsidRPr="00713116" w:rsidRDefault="00786BF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Amigável, por acordo entre as partes, reduzida a termo, desde que haja relevante interesse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público a justificá-la, devidamente motivado em ato escrito que integrará o processo licitatório;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29C480A2" w14:textId="77777777" w:rsidR="00D9293A" w:rsidRPr="00713116" w:rsidRDefault="00786BF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 Judicial, nos termos da legislação;</w:t>
      </w:r>
    </w:p>
    <w:p w14:paraId="72878544" w14:textId="77777777" w:rsidR="00786BF8" w:rsidRPr="00713116" w:rsidRDefault="00786BF8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10674E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8.5. Nos casos de rescisão do contrato, ocorrera à revogação da presente concessão, </w:t>
      </w: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revertendos</w:t>
      </w:r>
      <w:proofErr w:type="spellEnd"/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os </w:t>
      </w:r>
      <w:r w:rsidR="00B72BE5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equipamentos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ao patrimônio do Município.</w:t>
      </w:r>
    </w:p>
    <w:p w14:paraId="145800DE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0F25FCD9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CLÁUSULA 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DÉCIMA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DAS CONDIÇÕES DE HABILITAÇÃO</w:t>
      </w:r>
    </w:p>
    <w:p w14:paraId="3F61CD26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6080D1D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9.1. A 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Concessionária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deverá manter, durante a concessão, todas as condições de habilitação 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qualificação necessárias e exigidas na licitação, em compatibilidade com as obrigações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assumidas.</w:t>
      </w:r>
    </w:p>
    <w:p w14:paraId="1DEBD100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9.2. A Concedente poderá exigir, durante a concessão, a apresentação de qualquer dos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documentos exigidos para a habilitação da Concessionária na licitação.</w:t>
      </w:r>
    </w:p>
    <w:p w14:paraId="7ABDC111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5CA4A1BC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CLÁUSULA DÉCIMA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PRIMEIRA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DA LEGISLAÇÃO APLICÁVEL</w:t>
      </w:r>
    </w:p>
    <w:p w14:paraId="32DD8D2D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787DD60E" w14:textId="2F11342E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10.1 Aplica-se a este Contrato e nos casos omissos, o disposto na Lei Federal nº 8.666/93 e suas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alterações, e 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Lei 2.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647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01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outu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bro de 20</w:t>
      </w:r>
      <w:r w:rsidR="009702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21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0E89C7B5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6BF1E87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CLÁUSULA DÉCIMA </w:t>
      </w:r>
      <w:r w:rsidR="008241CF"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>SEGUNDA</w:t>
      </w:r>
      <w:r w:rsidRPr="00713116">
        <w:rPr>
          <w:rFonts w:ascii="Arial" w:eastAsiaTheme="minorHAnsi" w:hAnsi="Arial" w:cs="Arial"/>
          <w:b/>
          <w:bCs/>
          <w:color w:val="000000"/>
          <w:sz w:val="22"/>
          <w:szCs w:val="22"/>
          <w:highlight w:val="lightGray"/>
          <w:lang w:eastAsia="en-US"/>
        </w:rPr>
        <w:t xml:space="preserve"> – SUCESSÃO E FORO</w:t>
      </w:r>
    </w:p>
    <w:p w14:paraId="7D030E96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79537FC2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As partes firmam o presente instrumento em 03 (três) vias de igual teor e forma na</w:t>
      </w:r>
    </w:p>
    <w:p w14:paraId="13592BA4" w14:textId="77777777" w:rsidR="00D9293A" w:rsidRPr="00713116" w:rsidRDefault="00D9293A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presença das testemunhas abaixo, obrigando-se, pôr si e seus sucessores, ao fiel cumprimento do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ora ficou ajustado, eleito o Foro da Comarca de </w:t>
      </w:r>
      <w:proofErr w:type="gramStart"/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Palmitos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Estado</w:t>
      </w:r>
      <w:proofErr w:type="gram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805C4F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Santa Catarina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para dirimir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toda e qualquer </w:t>
      </w: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duvida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que possa surgir a respeito do presente.</w:t>
      </w:r>
    </w:p>
    <w:p w14:paraId="5EEBF749" w14:textId="77777777" w:rsidR="000E2CA7" w:rsidRPr="00713116" w:rsidRDefault="000E2CA7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D7A9B04" w14:textId="0B72BF40" w:rsidR="00D9293A" w:rsidRPr="00713116" w:rsidRDefault="009B0016" w:rsidP="009B001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proofErr w:type="spellStart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Caibi</w:t>
      </w:r>
      <w:proofErr w:type="spellEnd"/>
      <w:r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-SC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</w:t>
      </w:r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</w:t>
      </w:r>
      <w:proofErr w:type="spellEnd"/>
      <w:r w:rsidR="000E2CA7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</w:t>
      </w:r>
      <w:r w:rsidR="00862298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B63E6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D9293A" w:rsidRPr="007131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sectPr w:rsidR="00D9293A" w:rsidRPr="00713116" w:rsidSect="00F27DB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49" w:right="1418" w:bottom="1134" w:left="141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8A18" w14:textId="77777777" w:rsidR="00055F11" w:rsidRDefault="00055F11" w:rsidP="00255096">
      <w:pPr>
        <w:spacing w:after="0" w:line="240" w:lineRule="auto"/>
      </w:pPr>
      <w:r>
        <w:separator/>
      </w:r>
    </w:p>
  </w:endnote>
  <w:endnote w:type="continuationSeparator" w:id="0">
    <w:p w14:paraId="5C3907A5" w14:textId="77777777" w:rsidR="00055F11" w:rsidRDefault="00055F11" w:rsidP="0025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7D3F" w14:textId="77777777" w:rsidR="00C84AF4" w:rsidRDefault="00C84A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B4A4BD" w14:textId="77777777" w:rsidR="00C84AF4" w:rsidRDefault="00C84A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41C7" w14:textId="77777777" w:rsidR="00C84AF4" w:rsidRDefault="00C84AF4" w:rsidP="00F27DB7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34CD65AE" w14:textId="77777777" w:rsidR="00C84AF4" w:rsidRPr="00D845FA" w:rsidRDefault="00055F11" w:rsidP="00D845FA">
    <w:pPr>
      <w:pStyle w:val="Rodap"/>
      <w:ind w:left="-360"/>
      <w:rPr>
        <w:rFonts w:ascii="Arial" w:hAnsi="Arial"/>
        <w:sz w:val="18"/>
      </w:rPr>
    </w:pPr>
    <w:hyperlink r:id="rId1" w:history="1">
      <w:r w:rsidR="00C84AF4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390C" w14:textId="77777777" w:rsidR="00C84AF4" w:rsidRDefault="00C84AF4" w:rsidP="00F27DB7">
    <w:pPr>
      <w:pStyle w:val="Rodap"/>
      <w:ind w:left="-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186B34D6" w14:textId="77777777" w:rsidR="00C84AF4" w:rsidRPr="00C84AF4" w:rsidRDefault="00055F11" w:rsidP="00C84AF4">
    <w:pPr>
      <w:pStyle w:val="Rodap"/>
      <w:ind w:left="-360"/>
      <w:rPr>
        <w:rFonts w:ascii="Arial" w:hAnsi="Arial"/>
        <w:sz w:val="18"/>
      </w:rPr>
    </w:pPr>
    <w:hyperlink r:id="rId1" w:history="1">
      <w:r w:rsidR="00C84AF4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1C19" w14:textId="77777777" w:rsidR="00055F11" w:rsidRDefault="00055F11" w:rsidP="00255096">
      <w:pPr>
        <w:spacing w:after="0" w:line="240" w:lineRule="auto"/>
      </w:pPr>
      <w:r>
        <w:separator/>
      </w:r>
    </w:p>
  </w:footnote>
  <w:footnote w:type="continuationSeparator" w:id="0">
    <w:p w14:paraId="111BBFA9" w14:textId="77777777" w:rsidR="00055F11" w:rsidRDefault="00055F11" w:rsidP="0025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3833" w14:textId="434B6964" w:rsidR="00C84AF4" w:rsidRDefault="00862298">
    <w:pPr>
      <w:pStyle w:val="Cabealho"/>
    </w:pPr>
    <w:r>
      <w:rPr>
        <w:noProof/>
      </w:rPr>
      <w:drawing>
        <wp:inline distT="0" distB="0" distL="0" distR="0" wp14:anchorId="25EE73C8" wp14:editId="038FEB88">
          <wp:extent cx="45815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AAEA" w14:textId="181AE337" w:rsidR="00C84AF4" w:rsidRDefault="00862298">
    <w:pPr>
      <w:pStyle w:val="Cabealho"/>
    </w:pPr>
    <w:r>
      <w:rPr>
        <w:noProof/>
      </w:rPr>
      <w:drawing>
        <wp:inline distT="0" distB="0" distL="0" distR="0" wp14:anchorId="47DC8B69" wp14:editId="6D84BB86">
          <wp:extent cx="4733925" cy="1114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9AA"/>
    <w:multiLevelType w:val="multilevel"/>
    <w:tmpl w:val="C900B85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1" w15:restartNumberingAfterBreak="0">
    <w:nsid w:val="386A0B46"/>
    <w:multiLevelType w:val="multilevel"/>
    <w:tmpl w:val="61C8A9BE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28557F"/>
    <w:multiLevelType w:val="multilevel"/>
    <w:tmpl w:val="491AD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BA13F8"/>
    <w:multiLevelType w:val="multilevel"/>
    <w:tmpl w:val="A48407D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976DAC"/>
    <w:multiLevelType w:val="multilevel"/>
    <w:tmpl w:val="59301D94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1"/>
        </w:tabs>
        <w:ind w:left="791" w:hanging="78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802"/>
        </w:tabs>
        <w:ind w:left="802" w:hanging="78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113"/>
        </w:tabs>
        <w:ind w:left="1113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95"/>
        </w:tabs>
        <w:ind w:left="149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77"/>
        </w:tabs>
        <w:ind w:left="1877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88"/>
        </w:tabs>
        <w:ind w:left="1888" w:hanging="1800"/>
      </w:pPr>
      <w:rPr>
        <w:rFonts w:hint="default"/>
      </w:rPr>
    </w:lvl>
  </w:abstractNum>
  <w:abstractNum w:abstractNumId="5" w15:restartNumberingAfterBreak="0">
    <w:nsid w:val="77D87740"/>
    <w:multiLevelType w:val="hybridMultilevel"/>
    <w:tmpl w:val="AC9ED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1A"/>
    <w:rsid w:val="000305D0"/>
    <w:rsid w:val="0003128F"/>
    <w:rsid w:val="0003795D"/>
    <w:rsid w:val="00055F11"/>
    <w:rsid w:val="000779E5"/>
    <w:rsid w:val="00080AD1"/>
    <w:rsid w:val="000A731A"/>
    <w:rsid w:val="000E2CA7"/>
    <w:rsid w:val="001010AA"/>
    <w:rsid w:val="001153BE"/>
    <w:rsid w:val="00134409"/>
    <w:rsid w:val="00134630"/>
    <w:rsid w:val="001440F9"/>
    <w:rsid w:val="00191586"/>
    <w:rsid w:val="001A2374"/>
    <w:rsid w:val="001A518D"/>
    <w:rsid w:val="001A5F9F"/>
    <w:rsid w:val="001A7E5E"/>
    <w:rsid w:val="001B7FDB"/>
    <w:rsid w:val="001C10F1"/>
    <w:rsid w:val="001D5C47"/>
    <w:rsid w:val="001E6723"/>
    <w:rsid w:val="001F2996"/>
    <w:rsid w:val="001F2A97"/>
    <w:rsid w:val="001F4AB4"/>
    <w:rsid w:val="00217876"/>
    <w:rsid w:val="002376FB"/>
    <w:rsid w:val="002443C5"/>
    <w:rsid w:val="00246C10"/>
    <w:rsid w:val="00255096"/>
    <w:rsid w:val="002626E9"/>
    <w:rsid w:val="002867CD"/>
    <w:rsid w:val="002B13A4"/>
    <w:rsid w:val="002B236B"/>
    <w:rsid w:val="002B73F6"/>
    <w:rsid w:val="002D20C7"/>
    <w:rsid w:val="002F7A37"/>
    <w:rsid w:val="002F7B78"/>
    <w:rsid w:val="00310D63"/>
    <w:rsid w:val="00311210"/>
    <w:rsid w:val="003173C6"/>
    <w:rsid w:val="00317696"/>
    <w:rsid w:val="00321077"/>
    <w:rsid w:val="00333C42"/>
    <w:rsid w:val="00346510"/>
    <w:rsid w:val="00355691"/>
    <w:rsid w:val="00362859"/>
    <w:rsid w:val="003701C6"/>
    <w:rsid w:val="00397E7D"/>
    <w:rsid w:val="003A4BCD"/>
    <w:rsid w:val="003B0487"/>
    <w:rsid w:val="003C109D"/>
    <w:rsid w:val="003C7FCB"/>
    <w:rsid w:val="003D2F59"/>
    <w:rsid w:val="003E5E0A"/>
    <w:rsid w:val="003F2DA0"/>
    <w:rsid w:val="003F3DD5"/>
    <w:rsid w:val="004003F0"/>
    <w:rsid w:val="00412FCE"/>
    <w:rsid w:val="00420382"/>
    <w:rsid w:val="00422F28"/>
    <w:rsid w:val="00435884"/>
    <w:rsid w:val="00435C9B"/>
    <w:rsid w:val="00453A94"/>
    <w:rsid w:val="00465BB8"/>
    <w:rsid w:val="00476CA7"/>
    <w:rsid w:val="004949C2"/>
    <w:rsid w:val="004A3C68"/>
    <w:rsid w:val="004B7470"/>
    <w:rsid w:val="004C4123"/>
    <w:rsid w:val="004C67F6"/>
    <w:rsid w:val="004F2737"/>
    <w:rsid w:val="005073C8"/>
    <w:rsid w:val="00507921"/>
    <w:rsid w:val="005553A6"/>
    <w:rsid w:val="0056002D"/>
    <w:rsid w:val="00565494"/>
    <w:rsid w:val="0058260F"/>
    <w:rsid w:val="00583F26"/>
    <w:rsid w:val="0059282C"/>
    <w:rsid w:val="005A115C"/>
    <w:rsid w:val="005A6BDC"/>
    <w:rsid w:val="005B67B1"/>
    <w:rsid w:val="005C0B4C"/>
    <w:rsid w:val="005C3A42"/>
    <w:rsid w:val="005C7E1B"/>
    <w:rsid w:val="005E29CD"/>
    <w:rsid w:val="005E53B7"/>
    <w:rsid w:val="0060188C"/>
    <w:rsid w:val="006021EF"/>
    <w:rsid w:val="0063293A"/>
    <w:rsid w:val="00632AAD"/>
    <w:rsid w:val="00653B30"/>
    <w:rsid w:val="00675758"/>
    <w:rsid w:val="00694CDB"/>
    <w:rsid w:val="00697A64"/>
    <w:rsid w:val="006A030F"/>
    <w:rsid w:val="006A709E"/>
    <w:rsid w:val="006B0940"/>
    <w:rsid w:val="006D48F7"/>
    <w:rsid w:val="006D7DCA"/>
    <w:rsid w:val="006E11E8"/>
    <w:rsid w:val="006F1C8C"/>
    <w:rsid w:val="00713116"/>
    <w:rsid w:val="0073347E"/>
    <w:rsid w:val="00746238"/>
    <w:rsid w:val="007539D9"/>
    <w:rsid w:val="00770C88"/>
    <w:rsid w:val="00776425"/>
    <w:rsid w:val="00777878"/>
    <w:rsid w:val="00781153"/>
    <w:rsid w:val="00786BF8"/>
    <w:rsid w:val="007947E7"/>
    <w:rsid w:val="007A2C06"/>
    <w:rsid w:val="007A4AE1"/>
    <w:rsid w:val="007A66D0"/>
    <w:rsid w:val="007F0813"/>
    <w:rsid w:val="00804BCC"/>
    <w:rsid w:val="00805C4F"/>
    <w:rsid w:val="008241CF"/>
    <w:rsid w:val="0083445A"/>
    <w:rsid w:val="00862298"/>
    <w:rsid w:val="00875096"/>
    <w:rsid w:val="0087733F"/>
    <w:rsid w:val="0088477B"/>
    <w:rsid w:val="008B4992"/>
    <w:rsid w:val="008C1E96"/>
    <w:rsid w:val="0090211F"/>
    <w:rsid w:val="0091353C"/>
    <w:rsid w:val="009702AC"/>
    <w:rsid w:val="00980822"/>
    <w:rsid w:val="00985030"/>
    <w:rsid w:val="00992045"/>
    <w:rsid w:val="009B0016"/>
    <w:rsid w:val="009C488C"/>
    <w:rsid w:val="009C4B58"/>
    <w:rsid w:val="009E09F5"/>
    <w:rsid w:val="009E1D5C"/>
    <w:rsid w:val="009F0432"/>
    <w:rsid w:val="00A05741"/>
    <w:rsid w:val="00A05A0D"/>
    <w:rsid w:val="00A2009D"/>
    <w:rsid w:val="00A22BC2"/>
    <w:rsid w:val="00A34217"/>
    <w:rsid w:val="00A53ED8"/>
    <w:rsid w:val="00A60C15"/>
    <w:rsid w:val="00A63182"/>
    <w:rsid w:val="00A632D8"/>
    <w:rsid w:val="00A83C99"/>
    <w:rsid w:val="00A85D57"/>
    <w:rsid w:val="00A967D5"/>
    <w:rsid w:val="00A97992"/>
    <w:rsid w:val="00AB1E3F"/>
    <w:rsid w:val="00AB27A9"/>
    <w:rsid w:val="00AC5031"/>
    <w:rsid w:val="00AE3926"/>
    <w:rsid w:val="00AF523B"/>
    <w:rsid w:val="00B02F2B"/>
    <w:rsid w:val="00B201D3"/>
    <w:rsid w:val="00B40943"/>
    <w:rsid w:val="00B414BC"/>
    <w:rsid w:val="00B45D14"/>
    <w:rsid w:val="00B53C74"/>
    <w:rsid w:val="00B63E68"/>
    <w:rsid w:val="00B72BE5"/>
    <w:rsid w:val="00B75B30"/>
    <w:rsid w:val="00B826CD"/>
    <w:rsid w:val="00BB16CF"/>
    <w:rsid w:val="00BD7FA2"/>
    <w:rsid w:val="00BF1442"/>
    <w:rsid w:val="00BF508B"/>
    <w:rsid w:val="00C055B9"/>
    <w:rsid w:val="00C129F4"/>
    <w:rsid w:val="00C40DE9"/>
    <w:rsid w:val="00C65093"/>
    <w:rsid w:val="00C75A5A"/>
    <w:rsid w:val="00C77754"/>
    <w:rsid w:val="00C84AF4"/>
    <w:rsid w:val="00C87214"/>
    <w:rsid w:val="00C92B2C"/>
    <w:rsid w:val="00CD2F86"/>
    <w:rsid w:val="00CE5321"/>
    <w:rsid w:val="00D51BD5"/>
    <w:rsid w:val="00D66F9D"/>
    <w:rsid w:val="00D71724"/>
    <w:rsid w:val="00D845FA"/>
    <w:rsid w:val="00D86316"/>
    <w:rsid w:val="00D9293A"/>
    <w:rsid w:val="00DA1B37"/>
    <w:rsid w:val="00DC053C"/>
    <w:rsid w:val="00DC234B"/>
    <w:rsid w:val="00DF00D1"/>
    <w:rsid w:val="00DF71E2"/>
    <w:rsid w:val="00E21086"/>
    <w:rsid w:val="00E23145"/>
    <w:rsid w:val="00E250E9"/>
    <w:rsid w:val="00E4187B"/>
    <w:rsid w:val="00E72C49"/>
    <w:rsid w:val="00E77FF6"/>
    <w:rsid w:val="00E85399"/>
    <w:rsid w:val="00E908CF"/>
    <w:rsid w:val="00E90F2D"/>
    <w:rsid w:val="00E956FF"/>
    <w:rsid w:val="00EB639C"/>
    <w:rsid w:val="00EC096B"/>
    <w:rsid w:val="00EC2CBF"/>
    <w:rsid w:val="00ED60A9"/>
    <w:rsid w:val="00EE615A"/>
    <w:rsid w:val="00EE640E"/>
    <w:rsid w:val="00EE69E4"/>
    <w:rsid w:val="00F177FB"/>
    <w:rsid w:val="00F27DB7"/>
    <w:rsid w:val="00F42F9A"/>
    <w:rsid w:val="00F51CAF"/>
    <w:rsid w:val="00F5523C"/>
    <w:rsid w:val="00F81F39"/>
    <w:rsid w:val="00FC5F2B"/>
    <w:rsid w:val="00FC701A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71125"/>
  <w15:docId w15:val="{18463B12-CD6E-4540-8631-7B44E1C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0A7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73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7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73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731A"/>
  </w:style>
  <w:style w:type="character" w:styleId="Hyperlink">
    <w:name w:val="Hyperlink"/>
    <w:rsid w:val="000A731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F0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har"/>
    <w:qFormat/>
    <w:rsid w:val="007F081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7F0813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7F081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1868851531670381512ydp97c38306yiv1281924988xmsotitle">
    <w:name w:val="m_1868851531670381512ydp97c38306yiv1281924988x_msotitle"/>
    <w:basedOn w:val="Normal"/>
    <w:rsid w:val="007F081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F42F9A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F42F9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Theme="minorHAnsi" w:hAnsi="Arial" w:cs="Arial"/>
      <w:spacing w:val="-3"/>
      <w:sz w:val="24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36285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rsid w:val="00EE640E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E64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41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41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B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bi.sc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aibi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caibi.sc.gov.b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798D-590D-4C46-8BAB-F2EC86B7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6256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</dc:creator>
  <cp:lastModifiedBy>W10</cp:lastModifiedBy>
  <cp:revision>4</cp:revision>
  <cp:lastPrinted>2021-10-15T19:59:00Z</cp:lastPrinted>
  <dcterms:created xsi:type="dcterms:W3CDTF">2022-02-01T11:44:00Z</dcterms:created>
  <dcterms:modified xsi:type="dcterms:W3CDTF">2022-02-01T17:39:00Z</dcterms:modified>
</cp:coreProperties>
</file>