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88" w:rsidRPr="00690388" w:rsidRDefault="00690388" w:rsidP="00D928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0388">
        <w:rPr>
          <w:rFonts w:ascii="Arial" w:hAnsi="Arial" w:cs="Arial"/>
          <w:b/>
          <w:sz w:val="24"/>
          <w:szCs w:val="24"/>
        </w:rPr>
        <w:t xml:space="preserve">DECISÃO DE RECURSO ADMINISTRATIVO </w:t>
      </w:r>
    </w:p>
    <w:p w:rsidR="00690388" w:rsidRDefault="00690388" w:rsidP="00D9289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289E" w:rsidRPr="00690388" w:rsidRDefault="00D9289E" w:rsidP="00D928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0388">
        <w:rPr>
          <w:rFonts w:ascii="Arial" w:hAnsi="Arial" w:cs="Arial"/>
          <w:sz w:val="24"/>
          <w:szCs w:val="24"/>
        </w:rPr>
        <w:t>PROCESSO LICITATÓRIO N° 0</w:t>
      </w:r>
      <w:r w:rsidR="00690388">
        <w:rPr>
          <w:rFonts w:ascii="Arial" w:hAnsi="Arial" w:cs="Arial"/>
          <w:sz w:val="24"/>
          <w:szCs w:val="24"/>
        </w:rPr>
        <w:t>16</w:t>
      </w:r>
      <w:r w:rsidRPr="00690388">
        <w:rPr>
          <w:rFonts w:ascii="Arial" w:hAnsi="Arial" w:cs="Arial"/>
          <w:sz w:val="24"/>
          <w:szCs w:val="24"/>
        </w:rPr>
        <w:t>/2021</w:t>
      </w:r>
    </w:p>
    <w:p w:rsidR="003B052E" w:rsidRDefault="00D9289E" w:rsidP="00060B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0388">
        <w:rPr>
          <w:rFonts w:ascii="Arial" w:hAnsi="Arial" w:cs="Arial"/>
          <w:sz w:val="24"/>
          <w:szCs w:val="24"/>
        </w:rPr>
        <w:t>PREGÃO PRESENCIAL</w:t>
      </w:r>
      <w:r w:rsidR="00690388">
        <w:rPr>
          <w:rFonts w:ascii="Arial" w:hAnsi="Arial" w:cs="Arial"/>
          <w:sz w:val="24"/>
          <w:szCs w:val="24"/>
        </w:rPr>
        <w:t xml:space="preserve"> RP</w:t>
      </w:r>
      <w:r w:rsidRPr="00690388">
        <w:rPr>
          <w:rFonts w:ascii="Arial" w:hAnsi="Arial" w:cs="Arial"/>
          <w:sz w:val="24"/>
          <w:szCs w:val="24"/>
        </w:rPr>
        <w:t xml:space="preserve"> N° 0</w:t>
      </w:r>
      <w:r w:rsidR="00690388">
        <w:rPr>
          <w:rFonts w:ascii="Arial" w:hAnsi="Arial" w:cs="Arial"/>
          <w:sz w:val="24"/>
          <w:szCs w:val="24"/>
        </w:rPr>
        <w:t>09</w:t>
      </w:r>
      <w:r w:rsidRPr="00690388">
        <w:rPr>
          <w:rFonts w:ascii="Arial" w:hAnsi="Arial" w:cs="Arial"/>
          <w:sz w:val="24"/>
          <w:szCs w:val="24"/>
        </w:rPr>
        <w:t>/2021</w:t>
      </w:r>
    </w:p>
    <w:p w:rsidR="00060B9F" w:rsidRPr="00060B9F" w:rsidRDefault="00060B9F" w:rsidP="00060B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388" w:rsidRDefault="00690388" w:rsidP="00690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0388">
        <w:rPr>
          <w:rFonts w:ascii="Arial" w:hAnsi="Arial" w:cs="Arial"/>
          <w:sz w:val="24"/>
          <w:szCs w:val="24"/>
        </w:rPr>
        <w:t>Trata-se de recurso administrativo interposto pela empresa</w:t>
      </w:r>
      <w:r w:rsidRPr="00690388">
        <w:rPr>
          <w:rFonts w:ascii="Arial" w:hAnsi="Arial" w:cs="Arial"/>
          <w:sz w:val="24"/>
          <w:szCs w:val="24"/>
        </w:rPr>
        <w:t xml:space="preserve"> </w:t>
      </w:r>
      <w:r w:rsidRPr="00690388">
        <w:rPr>
          <w:rFonts w:ascii="Arial" w:hAnsi="Arial" w:cs="Arial"/>
          <w:b/>
          <w:sz w:val="24"/>
          <w:szCs w:val="24"/>
        </w:rPr>
        <w:t xml:space="preserve">TRANSPORTE JOÃOZINHO LTDA ME, </w:t>
      </w:r>
      <w:r w:rsidRPr="00690388">
        <w:rPr>
          <w:rFonts w:ascii="Arial" w:hAnsi="Arial" w:cs="Arial"/>
          <w:sz w:val="24"/>
          <w:szCs w:val="24"/>
        </w:rPr>
        <w:t>inscrita CNPJ sob n° 19.126.461/0001-33</w:t>
      </w:r>
      <w:r>
        <w:rPr>
          <w:rFonts w:ascii="Arial" w:hAnsi="Arial" w:cs="Arial"/>
          <w:sz w:val="24"/>
          <w:szCs w:val="24"/>
        </w:rPr>
        <w:t>, com sede na Rua Marechal Floriano, n° 653, Centro da Cidade de Caibi, inconformada com a decisão da pregoeira que classificou a proposta da licitante RODI TRANSPORTES LTDA, inscrita no CNPJ sob n° 36.899.891/0001-07, estabelecida na Rua Machado de Assis, n° 746, Centro da Cidade de Caibi – SC, em sessão realizada no dia 05 de março de 2021.</w:t>
      </w:r>
    </w:p>
    <w:p w:rsidR="00690388" w:rsidRDefault="00690388" w:rsidP="00690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o exposto no parecer jurídico, anexado ao ato dessa decisão não há como prosperar as razões invocadas pela recorrente, pois não resta evidencia de má-fé da administração ao alterar os termos do edital de cinco anos para oito anos a idade máxima do veículo</w:t>
      </w:r>
      <w:r w:rsidR="00060B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assim ampliação da concorrência.</w:t>
      </w:r>
    </w:p>
    <w:p w:rsidR="00690388" w:rsidRDefault="00690388" w:rsidP="00690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Tampouco assiste-</w:t>
      </w:r>
      <w:r w:rsidR="00060B9F">
        <w:rPr>
          <w:rFonts w:ascii="Arial" w:hAnsi="Arial" w:cs="Arial"/>
          <w:sz w:val="24"/>
          <w:szCs w:val="24"/>
        </w:rPr>
        <w:t>lhe razão</w:t>
      </w:r>
      <w:r>
        <w:rPr>
          <w:rFonts w:ascii="Arial" w:hAnsi="Arial" w:cs="Arial"/>
          <w:sz w:val="24"/>
          <w:szCs w:val="24"/>
        </w:rPr>
        <w:t xml:space="preserve"> quando alega que, o presente processo licitatório não poderia ter sido realizado na vigência de outro com o mesmo objeto, pois, com bem demonstrado o objeto do presente é mais especifico.</w:t>
      </w:r>
    </w:p>
    <w:p w:rsidR="00060B9F" w:rsidRDefault="00060B9F" w:rsidP="00690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essas razões, a administração INDEFERE o recurso administrativo interposto.</w:t>
      </w:r>
    </w:p>
    <w:p w:rsidR="00060B9F" w:rsidRDefault="00060B9F" w:rsidP="00690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0B9F" w:rsidRDefault="00060B9F" w:rsidP="00690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Caibi-SC, 15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de 2021</w:t>
      </w:r>
    </w:p>
    <w:p w:rsidR="00060B9F" w:rsidRDefault="00060B9F" w:rsidP="00690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0B9F" w:rsidRDefault="00060B9F" w:rsidP="00690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0B9F" w:rsidRDefault="00060B9F" w:rsidP="00060B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EDER PICOLI</w:t>
      </w:r>
    </w:p>
    <w:p w:rsidR="00060B9F" w:rsidRDefault="00060B9F" w:rsidP="00060B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690388" w:rsidRDefault="00690388" w:rsidP="00060B9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0388" w:rsidRDefault="00690388" w:rsidP="006903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9038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3B" w:rsidRDefault="00C45B3B" w:rsidP="00060B9F">
      <w:pPr>
        <w:spacing w:after="0" w:line="240" w:lineRule="auto"/>
      </w:pPr>
      <w:r>
        <w:separator/>
      </w:r>
    </w:p>
  </w:endnote>
  <w:endnote w:type="continuationSeparator" w:id="0">
    <w:p w:rsidR="00C45B3B" w:rsidRDefault="00C45B3B" w:rsidP="0006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9F" w:rsidRDefault="00060B9F" w:rsidP="00060B9F"/>
  <w:p w:rsidR="00060B9F" w:rsidRDefault="00060B9F" w:rsidP="00060B9F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:rsidR="00060B9F" w:rsidRPr="00060B9F" w:rsidRDefault="00060B9F" w:rsidP="00060B9F">
    <w:pPr>
      <w:pStyle w:val="Rodap"/>
      <w:ind w:left="-360"/>
      <w:rPr>
        <w:rFonts w:ascii="Arial" w:hAnsi="Arial"/>
        <w:sz w:val="18"/>
      </w:rPr>
    </w:pPr>
    <w:hyperlink r:id="rId1" w:history="1">
      <w:r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3B" w:rsidRDefault="00C45B3B" w:rsidP="00060B9F">
      <w:pPr>
        <w:spacing w:after="0" w:line="240" w:lineRule="auto"/>
      </w:pPr>
      <w:r>
        <w:separator/>
      </w:r>
    </w:p>
  </w:footnote>
  <w:footnote w:type="continuationSeparator" w:id="0">
    <w:p w:rsidR="00C45B3B" w:rsidRDefault="00C45B3B" w:rsidP="0006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9F" w:rsidRPr="00060B9F" w:rsidRDefault="00060B9F" w:rsidP="00060B9F">
    <w:pPr>
      <w:pStyle w:val="Ttulo6"/>
      <w:spacing w:before="120"/>
      <w:jc w:val="left"/>
      <w:rPr>
        <w:rFonts w:ascii="Arial" w:hAnsi="Arial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11D52D" wp14:editId="1D2C0CAC">
              <wp:simplePos x="0" y="0"/>
              <wp:positionH relativeFrom="column">
                <wp:posOffset>1416109</wp:posOffset>
              </wp:positionH>
              <wp:positionV relativeFrom="paragraph">
                <wp:posOffset>271706</wp:posOffset>
              </wp:positionV>
              <wp:extent cx="4495800" cy="685800"/>
              <wp:effectExtent l="0" t="1905" r="444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B9F" w:rsidRDefault="00060B9F" w:rsidP="00060B9F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:rsidR="00060B9F" w:rsidRDefault="00060B9F" w:rsidP="00060B9F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1D5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5pt;margin-top:21.4pt;width:3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" o:allowincell="f" stroked="f">
              <v:textbox>
                <w:txbxContent>
                  <w:p w:rsidR="00060B9F" w:rsidRDefault="00060B9F" w:rsidP="00060B9F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:rsidR="00060B9F" w:rsidRDefault="00060B9F" w:rsidP="00060B9F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8pt;height:75.05pt" fillcolor="window">
          <v:imagedata r:id="rId1" o:title=""/>
        </v:shape>
        <o:OLEObject Type="Embed" ProgID="MSPhotoEd.3" ShapeID="_x0000_i1025" DrawAspect="Content" ObjectID="_1677395064" r:id="rId2"/>
      </w:object>
    </w:r>
    <w:r>
      <w:rPr>
        <w:rFonts w:ascii="Arial" w:hAnsi="Arial"/>
        <w:sz w:val="24"/>
        <w:u w:val="none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9E"/>
    <w:rsid w:val="00060B9F"/>
    <w:rsid w:val="0025597A"/>
    <w:rsid w:val="00353639"/>
    <w:rsid w:val="003B052E"/>
    <w:rsid w:val="00690388"/>
    <w:rsid w:val="00C45B3B"/>
    <w:rsid w:val="00D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D4BC"/>
  <w15:chartTrackingRefBased/>
  <w15:docId w15:val="{33976441-0A0A-4C66-B523-A43A8A93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060B9F"/>
    <w:pPr>
      <w:keepNext/>
      <w:spacing w:after="0" w:line="240" w:lineRule="auto"/>
      <w:jc w:val="center"/>
      <w:outlineLvl w:val="5"/>
    </w:pPr>
    <w:rPr>
      <w:rFonts w:ascii="Garamond" w:eastAsia="Times New Roman" w:hAnsi="Garamond" w:cs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52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6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B9F"/>
  </w:style>
  <w:style w:type="paragraph" w:styleId="Rodap">
    <w:name w:val="footer"/>
    <w:basedOn w:val="Normal"/>
    <w:link w:val="RodapChar"/>
    <w:unhideWhenUsed/>
    <w:rsid w:val="0006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60B9F"/>
  </w:style>
  <w:style w:type="character" w:customStyle="1" w:styleId="Ttulo6Char">
    <w:name w:val="Título 6 Char"/>
    <w:basedOn w:val="Fontepargpadro"/>
    <w:link w:val="Ttulo6"/>
    <w:rsid w:val="00060B9F"/>
    <w:rPr>
      <w:rFonts w:ascii="Garamond" w:eastAsia="Times New Roman" w:hAnsi="Garamond" w:cs="Times New Roman"/>
      <w:b/>
      <w:sz w:val="28"/>
      <w:szCs w:val="20"/>
      <w:u w:val="single"/>
      <w:lang w:eastAsia="pt-BR"/>
    </w:rPr>
  </w:style>
  <w:style w:type="paragraph" w:styleId="Sumrio1">
    <w:name w:val="toc 1"/>
    <w:basedOn w:val="Normal"/>
    <w:next w:val="Normal"/>
    <w:autoRedefine/>
    <w:semiHidden/>
    <w:rsid w:val="00060B9F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b/>
      <w:bCs/>
      <w:i/>
      <w:iCs/>
      <w:sz w:val="30"/>
      <w:szCs w:val="30"/>
      <w:lang w:eastAsia="pt-BR"/>
    </w:rPr>
  </w:style>
  <w:style w:type="character" w:styleId="Hyperlink">
    <w:name w:val="Hyperlink"/>
    <w:rsid w:val="00060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2021-03-16T13:18:00Z</cp:lastPrinted>
  <dcterms:created xsi:type="dcterms:W3CDTF">2021-03-16T13:18:00Z</dcterms:created>
  <dcterms:modified xsi:type="dcterms:W3CDTF">2021-03-16T13:18:00Z</dcterms:modified>
</cp:coreProperties>
</file>